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0" w:rsidRDefault="00F0553E">
      <w:pPr>
        <w:rPr>
          <w:rStyle w:val="Titre1Car"/>
          <w:lang w:val="fr-FR"/>
        </w:rPr>
      </w:pPr>
      <w:r w:rsidRPr="00773C90">
        <w:rPr>
          <w:rStyle w:val="Titre1Car"/>
          <w:lang w:val="fr-FR"/>
        </w:rPr>
        <w:t>Préférences Usage lo</w:t>
      </w:r>
      <w:r>
        <w:rPr>
          <w:rStyle w:val="Titre1Car"/>
          <w:lang w:val="fr-FR"/>
        </w:rPr>
        <w:t>cal</w:t>
      </w:r>
      <w:r w:rsidR="00A1111A">
        <w:rPr>
          <w:rStyle w:val="Titre1Car"/>
          <w:lang w:val="fr-FR"/>
        </w:rPr>
        <w:tab/>
      </w:r>
      <w:r w:rsidR="00A1111A">
        <w:rPr>
          <w:rStyle w:val="Titre1Car"/>
          <w:lang w:val="fr-FR"/>
        </w:rPr>
        <w:tab/>
      </w:r>
      <w:r w:rsidR="00A1111A">
        <w:rPr>
          <w:rStyle w:val="Titre1Car"/>
          <w:lang w:val="fr-FR"/>
        </w:rPr>
        <w:tab/>
      </w:r>
      <w:r w:rsidR="00A1111A">
        <w:rPr>
          <w:rStyle w:val="Titre1Car"/>
          <w:lang w:val="fr-FR"/>
        </w:rPr>
        <w:tab/>
      </w:r>
      <w:r w:rsidR="00A1111A">
        <w:rPr>
          <w:rStyle w:val="Titre1Car"/>
          <w:lang w:val="fr-FR"/>
        </w:rPr>
        <w:tab/>
        <w:t>fin examen 3/11/2017</w:t>
      </w:r>
    </w:p>
    <w:p w:rsidR="00F0553E" w:rsidRDefault="00F0553E" w:rsidP="00F0553E">
      <w:r w:rsidRPr="00237EB8">
        <w:rPr>
          <w:highlight w:val="green"/>
        </w:rPr>
        <w:t>Anodin</w:t>
      </w:r>
    </w:p>
    <w:p w:rsidR="00F0553E" w:rsidRDefault="00F0553E" w:rsidP="00F0553E">
      <w:r w:rsidRPr="00237EB8">
        <w:rPr>
          <w:highlight w:val="yellow"/>
        </w:rPr>
        <w:t>Présenter options</w:t>
      </w:r>
    </w:p>
    <w:p w:rsidR="00F0553E" w:rsidRDefault="00F0553E" w:rsidP="00F0553E">
      <w:r w:rsidRPr="00237EB8">
        <w:rPr>
          <w:highlight w:val="cyan"/>
        </w:rPr>
        <w:t>Option choisie</w:t>
      </w:r>
    </w:p>
    <w:p w:rsidR="00F0553E" w:rsidRDefault="00F0553E" w:rsidP="00F0553E">
      <w:r w:rsidRPr="004B3F96">
        <w:rPr>
          <w:highlight w:val="red"/>
        </w:rPr>
        <w:t xml:space="preserve">Groupe </w:t>
      </w:r>
      <w:proofErr w:type="spellStart"/>
      <w:r w:rsidRPr="004B3F96">
        <w:rPr>
          <w:highlight w:val="red"/>
        </w:rPr>
        <w:t>Koha</w:t>
      </w:r>
      <w:proofErr w:type="spellEnd"/>
    </w:p>
    <w:p w:rsidR="00F0553E" w:rsidRPr="002D1CA1" w:rsidRDefault="00F0553E" w:rsidP="00F0553E">
      <w:pPr>
        <w:rPr>
          <w:rFonts w:ascii="Times New Roman" w:hAnsi="Times New Roman" w:cs="Times New Roman"/>
          <w:b/>
          <w:sz w:val="20"/>
          <w:szCs w:val="20"/>
        </w:rPr>
      </w:pPr>
      <w:r w:rsidRPr="002D1CA1">
        <w:rPr>
          <w:rFonts w:ascii="Times New Roman" w:hAnsi="Times New Roman" w:cs="Times New Roman"/>
          <w:b/>
          <w:sz w:val="20"/>
          <w:szCs w:val="20"/>
        </w:rPr>
        <w:t>Gras : nouveau paramètre</w:t>
      </w:r>
    </w:p>
    <w:p w:rsidR="00F0553E" w:rsidRDefault="00F0553E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678"/>
        <w:gridCol w:w="3118"/>
      </w:tblGrid>
      <w:tr w:rsidR="00F0553E" w:rsidRPr="00773C90" w:rsidTr="002B17FF">
        <w:trPr>
          <w:trHeight w:hRule="exact" w:val="368"/>
        </w:trPr>
        <w:tc>
          <w:tcPr>
            <w:tcW w:w="2552" w:type="dxa"/>
            <w:tcBorders>
              <w:top w:val="single" w:sz="6" w:space="0" w:color="BCBCBC"/>
              <w:left w:val="single" w:sz="5" w:space="0" w:color="BCBCBC"/>
              <w:bottom w:val="single" w:sz="5" w:space="0" w:color="BCBCBC"/>
              <w:right w:val="single" w:sz="5" w:space="0" w:color="CCCCCC"/>
            </w:tcBorders>
          </w:tcPr>
          <w:p w:rsidR="00F0553E" w:rsidRPr="00773C90" w:rsidRDefault="00F0553E" w:rsidP="006B0E0E">
            <w:pPr>
              <w:spacing w:before="73" w:line="240" w:lineRule="auto"/>
              <w:ind w:left="1021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3C90">
              <w:rPr>
                <w:rFonts w:ascii="Times New Roman" w:eastAsia="Times New Roman" w:hAnsi="Times New Roman" w:cs="Times New Roman"/>
                <w:b/>
                <w:spacing w:val="1"/>
                <w:w w:val="121"/>
                <w:sz w:val="18"/>
                <w:szCs w:val="18"/>
              </w:rPr>
              <w:t>P</w:t>
            </w:r>
            <w:r w:rsidRPr="00773C90">
              <w:rPr>
                <w:rFonts w:ascii="Times New Roman" w:eastAsia="Times New Roman" w:hAnsi="Times New Roman" w:cs="Times New Roman"/>
                <w:b/>
                <w:spacing w:val="-2"/>
                <w:w w:val="118"/>
                <w:sz w:val="18"/>
                <w:szCs w:val="18"/>
              </w:rPr>
              <w:t>r</w:t>
            </w:r>
            <w:r w:rsidRPr="00773C90">
              <w:rPr>
                <w:rFonts w:ascii="Times New Roman" w:eastAsia="Times New Roman" w:hAnsi="Times New Roman" w:cs="Times New Roman"/>
                <w:b/>
                <w:spacing w:val="-1"/>
                <w:w w:val="126"/>
                <w:sz w:val="18"/>
                <w:szCs w:val="18"/>
              </w:rPr>
              <w:t>é</w:t>
            </w:r>
            <w:r w:rsidRPr="00773C90">
              <w:rPr>
                <w:rFonts w:ascii="Times New Roman" w:eastAsia="Times New Roman" w:hAnsi="Times New Roman" w:cs="Times New Roman"/>
                <w:b/>
                <w:spacing w:val="3"/>
                <w:w w:val="101"/>
                <w:sz w:val="18"/>
                <w:szCs w:val="18"/>
              </w:rPr>
              <w:t>f</w:t>
            </w:r>
            <w:r w:rsidRPr="00773C90">
              <w:rPr>
                <w:rFonts w:ascii="Times New Roman" w:eastAsia="Times New Roman" w:hAnsi="Times New Roman" w:cs="Times New Roman"/>
                <w:b/>
                <w:spacing w:val="-1"/>
                <w:w w:val="126"/>
                <w:sz w:val="18"/>
                <w:szCs w:val="18"/>
              </w:rPr>
              <w:t>é</w:t>
            </w:r>
            <w:r w:rsidRPr="00773C90">
              <w:rPr>
                <w:rFonts w:ascii="Times New Roman" w:eastAsia="Times New Roman" w:hAnsi="Times New Roman" w:cs="Times New Roman"/>
                <w:b/>
                <w:spacing w:val="-2"/>
                <w:w w:val="118"/>
                <w:sz w:val="18"/>
                <w:szCs w:val="18"/>
              </w:rPr>
              <w:t>r</w:t>
            </w:r>
            <w:r w:rsidRPr="00773C90">
              <w:rPr>
                <w:rFonts w:ascii="Times New Roman" w:eastAsia="Times New Roman" w:hAnsi="Times New Roman" w:cs="Times New Roman"/>
                <w:b/>
                <w:spacing w:val="3"/>
                <w:w w:val="126"/>
                <w:sz w:val="18"/>
                <w:szCs w:val="18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b/>
                <w:spacing w:val="-2"/>
                <w:w w:val="123"/>
                <w:sz w:val="18"/>
                <w:szCs w:val="18"/>
              </w:rPr>
              <w:t>n</w:t>
            </w:r>
            <w:r w:rsidRPr="00773C90">
              <w:rPr>
                <w:rFonts w:ascii="Times New Roman" w:eastAsia="Times New Roman" w:hAnsi="Times New Roman" w:cs="Times New Roman"/>
                <w:b/>
                <w:spacing w:val="-1"/>
                <w:w w:val="126"/>
                <w:sz w:val="18"/>
                <w:szCs w:val="18"/>
              </w:rPr>
              <w:t>c</w:t>
            </w:r>
            <w:r w:rsidRPr="00773C90">
              <w:rPr>
                <w:rFonts w:ascii="Times New Roman" w:eastAsia="Times New Roman" w:hAnsi="Times New Roman" w:cs="Times New Roman"/>
                <w:b/>
                <w:spacing w:val="1"/>
                <w:w w:val="126"/>
                <w:sz w:val="18"/>
                <w:szCs w:val="18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b/>
                <w:w w:val="144"/>
                <w:sz w:val="18"/>
                <w:szCs w:val="18"/>
              </w:rPr>
              <w:t>s</w:t>
            </w:r>
          </w:p>
        </w:tc>
        <w:tc>
          <w:tcPr>
            <w:tcW w:w="4678" w:type="dxa"/>
            <w:tcBorders>
              <w:top w:val="single" w:sz="6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773C90" w:rsidRDefault="00F0553E" w:rsidP="006B0E0E">
            <w:pPr>
              <w:spacing w:before="73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3C90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18"/>
                <w:szCs w:val="18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b/>
                <w:spacing w:val="-1"/>
                <w:w w:val="112"/>
                <w:sz w:val="18"/>
                <w:szCs w:val="18"/>
              </w:rPr>
              <w:t>x</w:t>
            </w:r>
            <w:r w:rsidRPr="00773C90">
              <w:rPr>
                <w:rFonts w:ascii="Times New Roman" w:eastAsia="Times New Roman" w:hAnsi="Times New Roman" w:cs="Times New Roman"/>
                <w:b/>
                <w:spacing w:val="2"/>
                <w:w w:val="123"/>
                <w:sz w:val="18"/>
                <w:szCs w:val="18"/>
              </w:rPr>
              <w:t>p</w:t>
            </w:r>
            <w:r w:rsidRPr="00773C9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773C9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773C90">
              <w:rPr>
                <w:rFonts w:ascii="Times New Roman" w:eastAsia="Times New Roman" w:hAnsi="Times New Roman" w:cs="Times New Roman"/>
                <w:b/>
                <w:spacing w:val="-1"/>
                <w:w w:val="126"/>
                <w:sz w:val="18"/>
                <w:szCs w:val="18"/>
              </w:rPr>
              <w:t>c</w:t>
            </w:r>
            <w:r w:rsidRPr="00773C90">
              <w:rPr>
                <w:rFonts w:ascii="Times New Roman" w:eastAsia="Times New Roman" w:hAnsi="Times New Roman" w:cs="Times New Roman"/>
                <w:b/>
                <w:spacing w:val="1"/>
                <w:w w:val="126"/>
                <w:sz w:val="18"/>
                <w:szCs w:val="18"/>
              </w:rPr>
              <w:t>a</w:t>
            </w:r>
            <w:r w:rsidRPr="00773C90">
              <w:rPr>
                <w:rFonts w:ascii="Times New Roman" w:eastAsia="Times New Roman" w:hAnsi="Times New Roman" w:cs="Times New Roman"/>
                <w:b/>
                <w:spacing w:val="1"/>
                <w:w w:val="121"/>
                <w:sz w:val="18"/>
                <w:szCs w:val="18"/>
              </w:rPr>
              <w:t>t</w:t>
            </w:r>
            <w:r w:rsidRPr="00773C9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i</w:t>
            </w:r>
            <w:r w:rsidRPr="00773C90">
              <w:rPr>
                <w:rFonts w:ascii="Times New Roman" w:eastAsia="Times New Roman" w:hAnsi="Times New Roman" w:cs="Times New Roman"/>
                <w:b/>
                <w:w w:val="123"/>
                <w:sz w:val="18"/>
                <w:szCs w:val="18"/>
              </w:rPr>
              <w:t>on</w:t>
            </w:r>
          </w:p>
        </w:tc>
        <w:tc>
          <w:tcPr>
            <w:tcW w:w="3118" w:type="dxa"/>
            <w:tcBorders>
              <w:top w:val="single" w:sz="6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773C90" w:rsidRDefault="00F0553E" w:rsidP="006B0E0E">
            <w:pPr>
              <w:spacing w:before="73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18"/>
                <w:szCs w:val="18"/>
              </w:rPr>
              <w:t>Valeur</w:t>
            </w:r>
          </w:p>
        </w:tc>
      </w:tr>
      <w:tr w:rsidR="00F0553E" w:rsidRPr="00F0553E" w:rsidTr="00E24B65">
        <w:trPr>
          <w:trHeight w:hRule="exact" w:val="2423"/>
        </w:trPr>
        <w:tc>
          <w:tcPr>
            <w:tcW w:w="2552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F0553E" w:rsidRDefault="00F0553E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b/>
                <w:sz w:val="18"/>
                <w:szCs w:val="15"/>
              </w:rPr>
            </w:pPr>
            <w:proofErr w:type="spellStart"/>
            <w:r w:rsidRPr="00BC40F1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green"/>
              </w:rPr>
              <w:t>A</w:t>
            </w:r>
            <w:r w:rsidRPr="00BC40F1">
              <w:rPr>
                <w:rFonts w:ascii="Times New Roman" w:eastAsia="Times New Roman" w:hAnsi="Times New Roman" w:cs="Times New Roman"/>
                <w:b/>
                <w:w w:val="121"/>
                <w:sz w:val="18"/>
                <w:szCs w:val="15"/>
                <w:highlight w:val="green"/>
              </w:rPr>
              <w:t>r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24"/>
                <w:sz w:val="18"/>
                <w:szCs w:val="15"/>
                <w:highlight w:val="green"/>
              </w:rPr>
              <w:t>t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8"/>
                <w:szCs w:val="15"/>
                <w:highlight w:val="green"/>
              </w:rPr>
              <w:t>i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30"/>
                <w:sz w:val="18"/>
                <w:szCs w:val="15"/>
                <w:highlight w:val="green"/>
              </w:rPr>
              <w:t>c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8"/>
                <w:szCs w:val="15"/>
                <w:highlight w:val="green"/>
              </w:rPr>
              <w:t>l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30"/>
                <w:sz w:val="18"/>
                <w:szCs w:val="15"/>
                <w:highlight w:val="green"/>
              </w:rPr>
              <w:t>e</w:t>
            </w:r>
            <w:r w:rsidRPr="00BC40F1">
              <w:rPr>
                <w:rFonts w:ascii="Times New Roman" w:eastAsia="Times New Roman" w:hAnsi="Times New Roman" w:cs="Times New Roman"/>
                <w:b/>
                <w:w w:val="112"/>
                <w:sz w:val="18"/>
                <w:szCs w:val="15"/>
                <w:highlight w:val="green"/>
              </w:rPr>
              <w:t>R</w:t>
            </w:r>
            <w:r w:rsidRPr="00BC40F1">
              <w:rPr>
                <w:rFonts w:ascii="Times New Roman" w:eastAsia="Times New Roman" w:hAnsi="Times New Roman" w:cs="Times New Roman"/>
                <w:b/>
                <w:spacing w:val="2"/>
                <w:w w:val="130"/>
                <w:sz w:val="18"/>
                <w:szCs w:val="15"/>
                <w:highlight w:val="green"/>
              </w:rPr>
              <w:t>e</w:t>
            </w:r>
            <w:r w:rsidRPr="00BC40F1">
              <w:rPr>
                <w:rFonts w:ascii="Times New Roman" w:eastAsia="Times New Roman" w:hAnsi="Times New Roman" w:cs="Times New Roman"/>
                <w:b/>
                <w:spacing w:val="-2"/>
                <w:w w:val="126"/>
                <w:sz w:val="18"/>
                <w:szCs w:val="15"/>
                <w:highlight w:val="green"/>
              </w:rPr>
              <w:t>q</w:t>
            </w:r>
            <w:r w:rsidRPr="00BC40F1">
              <w:rPr>
                <w:rFonts w:ascii="Times New Roman" w:eastAsia="Times New Roman" w:hAnsi="Times New Roman" w:cs="Times New Roman"/>
                <w:b/>
                <w:spacing w:val="2"/>
                <w:w w:val="126"/>
                <w:sz w:val="18"/>
                <w:szCs w:val="15"/>
                <w:highlight w:val="green"/>
              </w:rPr>
              <w:t>u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8"/>
                <w:szCs w:val="15"/>
                <w:highlight w:val="green"/>
              </w:rPr>
              <w:t>e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48"/>
                <w:sz w:val="18"/>
                <w:szCs w:val="15"/>
                <w:highlight w:val="green"/>
              </w:rPr>
              <w:t>s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24"/>
                <w:sz w:val="18"/>
                <w:szCs w:val="15"/>
                <w:highlight w:val="green"/>
              </w:rPr>
              <w:t>t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48"/>
                <w:sz w:val="18"/>
                <w:szCs w:val="15"/>
                <w:highlight w:val="green"/>
              </w:rPr>
              <w:t>s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97"/>
                <w:sz w:val="18"/>
                <w:szCs w:val="15"/>
                <w:highlight w:val="green"/>
              </w:rPr>
              <w:t>M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30"/>
                <w:sz w:val="18"/>
                <w:szCs w:val="15"/>
                <w:highlight w:val="green"/>
              </w:rPr>
              <w:t>a</w:t>
            </w:r>
            <w:r w:rsidRPr="00BC40F1">
              <w:rPr>
                <w:rFonts w:ascii="Times New Roman" w:eastAsia="Times New Roman" w:hAnsi="Times New Roman" w:cs="Times New Roman"/>
                <w:b/>
                <w:spacing w:val="-2"/>
                <w:w w:val="126"/>
                <w:sz w:val="18"/>
                <w:szCs w:val="15"/>
                <w:highlight w:val="green"/>
              </w:rPr>
              <w:t>n</w:t>
            </w:r>
            <w:r w:rsidRPr="00BC40F1">
              <w:rPr>
                <w:rFonts w:ascii="Times New Roman" w:eastAsia="Times New Roman" w:hAnsi="Times New Roman" w:cs="Times New Roman"/>
                <w:b/>
                <w:w w:val="126"/>
                <w:sz w:val="18"/>
                <w:szCs w:val="15"/>
                <w:highlight w:val="green"/>
              </w:rPr>
              <w:t>d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8"/>
                <w:szCs w:val="15"/>
                <w:highlight w:val="green"/>
              </w:rPr>
              <w:t>a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24"/>
                <w:sz w:val="18"/>
                <w:szCs w:val="15"/>
                <w:highlight w:val="green"/>
              </w:rPr>
              <w:t>t</w:t>
            </w:r>
            <w:r w:rsidRPr="00BC40F1">
              <w:rPr>
                <w:rFonts w:ascii="Times New Roman" w:eastAsia="Times New Roman" w:hAnsi="Times New Roman" w:cs="Times New Roman"/>
                <w:b/>
                <w:spacing w:val="2"/>
                <w:w w:val="126"/>
                <w:sz w:val="18"/>
                <w:szCs w:val="15"/>
                <w:highlight w:val="green"/>
              </w:rPr>
              <w:t>o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21"/>
                <w:sz w:val="18"/>
                <w:szCs w:val="15"/>
                <w:highlight w:val="green"/>
              </w:rPr>
              <w:t>r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8"/>
                <w:szCs w:val="15"/>
                <w:highlight w:val="green"/>
              </w:rPr>
              <w:t>y</w:t>
            </w:r>
            <w:r w:rsidRPr="00BC40F1">
              <w:rPr>
                <w:rFonts w:ascii="Times New Roman" w:eastAsia="Times New Roman" w:hAnsi="Times New Roman" w:cs="Times New Roman"/>
                <w:b/>
                <w:w w:val="114"/>
                <w:sz w:val="18"/>
                <w:szCs w:val="15"/>
                <w:highlight w:val="green"/>
              </w:rPr>
              <w:t>F</w:t>
            </w:r>
            <w:r w:rsidRPr="00BC40F1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green"/>
              </w:rPr>
              <w:t>i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8"/>
                <w:szCs w:val="15"/>
                <w:highlight w:val="green"/>
              </w:rPr>
              <w:t>e</w:t>
            </w:r>
            <w:r w:rsidRPr="00BC40F1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green"/>
              </w:rPr>
              <w:t>l</w:t>
            </w:r>
            <w:r w:rsidRPr="00BC40F1">
              <w:rPr>
                <w:rFonts w:ascii="Times New Roman" w:eastAsia="Times New Roman" w:hAnsi="Times New Roman" w:cs="Times New Roman"/>
                <w:b/>
                <w:spacing w:val="2"/>
                <w:w w:val="126"/>
                <w:sz w:val="18"/>
                <w:szCs w:val="15"/>
                <w:highlight w:val="green"/>
              </w:rPr>
              <w:t>d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48"/>
                <w:sz w:val="18"/>
                <w:szCs w:val="15"/>
                <w:highlight w:val="green"/>
              </w:rPr>
              <w:t>s</w:t>
            </w:r>
            <w:r w:rsidRPr="00BC40F1">
              <w:rPr>
                <w:rFonts w:ascii="Times New Roman" w:eastAsia="Times New Roman" w:hAnsi="Times New Roman" w:cs="Times New Roman"/>
                <w:b/>
                <w:w w:val="86"/>
                <w:sz w:val="18"/>
                <w:szCs w:val="15"/>
                <w:highlight w:val="green"/>
              </w:rPr>
              <w:t>I</w:t>
            </w:r>
            <w:r w:rsidRPr="00BC40F1">
              <w:rPr>
                <w:rFonts w:ascii="Times New Roman" w:eastAsia="Times New Roman" w:hAnsi="Times New Roman" w:cs="Times New Roman"/>
                <w:b/>
                <w:w w:val="124"/>
                <w:sz w:val="18"/>
                <w:szCs w:val="15"/>
                <w:highlight w:val="green"/>
              </w:rPr>
              <w:t>t</w:t>
            </w:r>
            <w:r w:rsidRPr="00BC40F1">
              <w:rPr>
                <w:rFonts w:ascii="Times New Roman" w:eastAsia="Times New Roman" w:hAnsi="Times New Roman" w:cs="Times New Roman"/>
                <w:b/>
                <w:spacing w:val="1"/>
                <w:w w:val="130"/>
                <w:sz w:val="18"/>
                <w:szCs w:val="15"/>
                <w:highlight w:val="green"/>
              </w:rPr>
              <w:t>e</w:t>
            </w:r>
            <w:r w:rsidRPr="00BC40F1">
              <w:rPr>
                <w:rFonts w:ascii="Times New Roman" w:eastAsia="Times New Roman" w:hAnsi="Times New Roman" w:cs="Times New Roman"/>
                <w:b/>
                <w:w w:val="118"/>
                <w:sz w:val="18"/>
                <w:szCs w:val="15"/>
                <w:highlight w:val="green"/>
              </w:rPr>
              <w:t>m</w:t>
            </w:r>
            <w:r w:rsidRPr="00BC40F1">
              <w:rPr>
                <w:rFonts w:ascii="Times New Roman" w:eastAsia="Times New Roman" w:hAnsi="Times New Roman" w:cs="Times New Roman"/>
                <w:b/>
                <w:spacing w:val="-1"/>
                <w:w w:val="148"/>
                <w:sz w:val="18"/>
                <w:szCs w:val="15"/>
                <w:highlight w:val="green"/>
              </w:rPr>
              <w:t>s</w:t>
            </w:r>
            <w:r w:rsidRPr="00BC40F1">
              <w:rPr>
                <w:rFonts w:ascii="Times New Roman" w:eastAsia="Times New Roman" w:hAnsi="Times New Roman" w:cs="Times New Roman"/>
                <w:b/>
                <w:spacing w:val="2"/>
                <w:w w:val="111"/>
                <w:sz w:val="18"/>
                <w:szCs w:val="15"/>
                <w:highlight w:val="green"/>
              </w:rPr>
              <w:t>O</w:t>
            </w:r>
            <w:r w:rsidRPr="00BC40F1">
              <w:rPr>
                <w:rFonts w:ascii="Times New Roman" w:eastAsia="Times New Roman" w:hAnsi="Times New Roman" w:cs="Times New Roman"/>
                <w:b/>
                <w:w w:val="126"/>
                <w:sz w:val="18"/>
                <w:szCs w:val="15"/>
                <w:highlight w:val="green"/>
              </w:rPr>
              <w:t>n</w:t>
            </w:r>
            <w:r w:rsidRPr="00BC40F1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green"/>
              </w:rPr>
              <w:t>l</w:t>
            </w:r>
            <w:r w:rsidRPr="00BC40F1">
              <w:rPr>
                <w:rFonts w:ascii="Times New Roman" w:eastAsia="Times New Roman" w:hAnsi="Times New Roman" w:cs="Times New Roman"/>
                <w:b/>
                <w:w w:val="115"/>
                <w:sz w:val="18"/>
                <w:szCs w:val="15"/>
                <w:highlight w:val="green"/>
              </w:rPr>
              <w:t>y</w:t>
            </w:r>
            <w:proofErr w:type="spellEnd"/>
          </w:p>
        </w:tc>
        <w:tc>
          <w:tcPr>
            <w:tcW w:w="4678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A1111A" w:rsidRDefault="00F0553E" w:rsidP="00F0553E">
            <w:pPr>
              <w:spacing w:before="43" w:line="265" w:lineRule="auto"/>
              <w:ind w:left="47" w:right="120"/>
              <w:rPr>
                <w:rFonts w:ascii="Times New Roman" w:eastAsia="Times New Roman" w:hAnsi="Times New Roman" w:cs="Times New Roman"/>
                <w:w w:val="109"/>
                <w:sz w:val="15"/>
                <w:szCs w:val="15"/>
              </w:rPr>
            </w:pPr>
            <w:r w:rsidRPr="00A1111A"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C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o</w:t>
            </w:r>
            <w:r w:rsidRPr="00A1111A">
              <w:rPr>
                <w:rFonts w:ascii="Times New Roman" w:eastAsia="Times New Roman" w:hAnsi="Times New Roman" w:cs="Times New Roman"/>
                <w:w w:val="111"/>
                <w:sz w:val="15"/>
                <w:szCs w:val="15"/>
              </w:rPr>
              <w:t>mm</w:t>
            </w:r>
            <w:r w:rsidRPr="00A1111A"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a 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d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w w:val="111"/>
                <w:sz w:val="15"/>
                <w:szCs w:val="15"/>
              </w:rPr>
              <w:t>m</w:t>
            </w:r>
            <w:r w:rsidRPr="00A1111A"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</w:rPr>
              <w:t>t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proofErr w:type="spellEnd"/>
            <w:r w:rsidRPr="00A1111A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133"/>
                <w:sz w:val="15"/>
                <w:szCs w:val="15"/>
              </w:rPr>
              <w:t>s</w:t>
            </w:r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</w:t>
            </w:r>
            <w:proofErr w:type="spellEnd"/>
            <w:r w:rsidRPr="00A1111A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o</w:t>
            </w:r>
            <w:r w:rsidRPr="00A1111A"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f 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q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u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proofErr w:type="spellEnd"/>
            <w:r w:rsidRPr="00A1111A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f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 w:rsidRPr="00A1111A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>s</w:t>
            </w:r>
            <w:proofErr w:type="spellEnd"/>
            <w:r w:rsidRPr="00A1111A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 xml:space="preserve"> </w:t>
            </w:r>
            <w:r w:rsidRPr="00A1111A"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 w:rsidRPr="00A1111A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o</w:t>
            </w:r>
            <w:r w:rsidRPr="00A1111A"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b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b</w:t>
            </w:r>
            <w:r w:rsidRPr="00A1111A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>s</w:t>
            </w:r>
            <w:r w:rsidRPr="00A1111A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w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h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>e</w:t>
            </w:r>
            <w:proofErr w:type="spellEnd"/>
            <w:r w:rsidRPr="00A1111A"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</w:rPr>
              <w:t>a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117"/>
                <w:sz w:val="15"/>
                <w:szCs w:val="15"/>
              </w:rPr>
              <w:t>c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qu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33"/>
                <w:sz w:val="15"/>
                <w:szCs w:val="15"/>
              </w:rPr>
              <w:t>s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</w:rPr>
              <w:t>t</w:t>
            </w:r>
            <w:r w:rsidRPr="00A1111A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>s</w:t>
            </w:r>
            <w:proofErr w:type="spellEnd"/>
            <w:r w:rsidRPr="00A1111A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 xml:space="preserve"> 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>e</w:t>
            </w:r>
            <w:proofErr w:type="spellEnd"/>
            <w:r w:rsidRPr="00A1111A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 w:rsidRPr="00A1111A">
              <w:rPr>
                <w:rFonts w:ascii="Times New Roman" w:eastAsia="Times New Roman" w:hAnsi="Times New Roman" w:cs="Times New Roman"/>
                <w:sz w:val="15"/>
                <w:szCs w:val="15"/>
              </w:rPr>
              <w:t>=</w:t>
            </w:r>
            <w:r w:rsidRPr="00A1111A"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109"/>
                <w:sz w:val="15"/>
                <w:szCs w:val="15"/>
              </w:rPr>
              <w:t>'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w w:val="111"/>
                <w:sz w:val="15"/>
                <w:szCs w:val="15"/>
              </w:rPr>
              <w:t>m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_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o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</w:rPr>
              <w:t>y</w:t>
            </w:r>
            <w:proofErr w:type="spellEnd"/>
            <w:r w:rsidRPr="00A1111A">
              <w:rPr>
                <w:rFonts w:ascii="Times New Roman" w:eastAsia="Times New Roman" w:hAnsi="Times New Roman" w:cs="Times New Roman"/>
                <w:w w:val="109"/>
                <w:sz w:val="15"/>
                <w:szCs w:val="15"/>
              </w:rPr>
              <w:t>'</w:t>
            </w:r>
          </w:p>
          <w:p w:rsidR="00CD39BD" w:rsidRPr="00CD39BD" w:rsidRDefault="00CD39BD" w:rsidP="00CD3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CD39BD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Liste délimitée par des virgules des champs obligatoires pour les </w:t>
            </w:r>
            <w:r w:rsidRPr="00CD39BD">
              <w:rPr>
                <w:rFonts w:ascii="Courier New" w:eastAsia="Times New Roman" w:hAnsi="Courier New" w:cs="Courier New"/>
                <w:i/>
                <w:sz w:val="20"/>
                <w:szCs w:val="20"/>
                <w:lang w:eastAsia="fr-FR"/>
              </w:rPr>
              <w:t>dossards</w:t>
            </w:r>
            <w:r w:rsidRPr="00CD39BD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où l'article demand</w:t>
            </w:r>
            <w:r w:rsidR="002B17FF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é</w:t>
            </w:r>
            <w:r w:rsidRPr="00CD39BD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la </w:t>
            </w:r>
            <w:r w:rsidRPr="00CD39BD">
              <w:rPr>
                <w:rFonts w:ascii="Courier New" w:eastAsia="Times New Roman" w:hAnsi="Courier New" w:cs="Courier New"/>
                <w:i/>
                <w:sz w:val="20"/>
                <w:szCs w:val="20"/>
                <w:lang w:eastAsia="fr-FR"/>
              </w:rPr>
              <w:t>règle = '</w:t>
            </w:r>
            <w:proofErr w:type="spellStart"/>
            <w:r w:rsidRPr="00CD39BD">
              <w:rPr>
                <w:rFonts w:ascii="Courier New" w:eastAsia="Times New Roman" w:hAnsi="Courier New" w:cs="Courier New"/>
                <w:i/>
                <w:sz w:val="20"/>
                <w:szCs w:val="20"/>
                <w:lang w:eastAsia="fr-FR"/>
              </w:rPr>
              <w:t>item_only</w:t>
            </w:r>
            <w:proofErr w:type="spellEnd"/>
          </w:p>
          <w:p w:rsidR="00CD39BD" w:rsidRDefault="002B17FF" w:rsidP="00F0553E">
            <w:pPr>
              <w:spacing w:before="43" w:line="265" w:lineRule="auto"/>
              <w:ind w:left="47" w:right="120"/>
              <w:rPr>
                <w:rFonts w:eastAsia="Times New Roman" w:cs="Times New Roman"/>
                <w:color w:val="7030A0"/>
                <w:sz w:val="18"/>
                <w:szCs w:val="15"/>
              </w:rPr>
            </w:pPr>
            <w:r>
              <w:rPr>
                <w:rFonts w:eastAsia="Times New Roman" w:cs="Times New Roman"/>
                <w:color w:val="7030A0"/>
                <w:sz w:val="18"/>
                <w:szCs w:val="15"/>
              </w:rPr>
              <w:t>Concerne les demandes d’articles. Reste à savoir ce qu’est cette règle</w:t>
            </w:r>
          </w:p>
          <w:p w:rsidR="002B17FF" w:rsidRDefault="00DF5910" w:rsidP="00F0553E">
            <w:pPr>
              <w:spacing w:before="43" w:line="265" w:lineRule="auto"/>
              <w:ind w:left="47" w:right="120"/>
              <w:rPr>
                <w:rFonts w:eastAsia="Times New Roman" w:cs="Times New Roman"/>
                <w:sz w:val="15"/>
                <w:szCs w:val="15"/>
              </w:rPr>
            </w:pPr>
            <w:hyperlink r:id="rId4" w:history="1">
              <w:r w:rsidR="002B17FF" w:rsidRPr="00070BB4">
                <w:rPr>
                  <w:rStyle w:val="Lienhypertexte"/>
                  <w:rFonts w:eastAsia="Times New Roman" w:cs="Times New Roman"/>
                  <w:sz w:val="15"/>
                  <w:szCs w:val="15"/>
                </w:rPr>
                <w:t>https://bugs.koha-community.org/bugzilla3//attachment.cgi?id=45946</w:t>
              </w:r>
            </w:hyperlink>
          </w:p>
          <w:p w:rsidR="002B17FF" w:rsidRPr="00CD39BD" w:rsidRDefault="00DF5910" w:rsidP="00E24B65">
            <w:pPr>
              <w:spacing w:before="43" w:line="265" w:lineRule="auto"/>
              <w:ind w:left="47" w:right="120"/>
              <w:rPr>
                <w:rFonts w:eastAsia="Times New Roman" w:cs="Times New Roman"/>
                <w:sz w:val="15"/>
                <w:szCs w:val="15"/>
              </w:rPr>
            </w:pPr>
            <w:hyperlink r:id="rId5" w:history="1">
              <w:r w:rsidR="002B17FF" w:rsidRPr="00070BB4">
                <w:rPr>
                  <w:rStyle w:val="Lienhypertexte"/>
                  <w:rFonts w:eastAsia="Times New Roman" w:cs="Times New Roman"/>
                  <w:sz w:val="15"/>
                  <w:szCs w:val="15"/>
                </w:rPr>
                <w:t>http://koha.zone.ccsr.qc.ca/version-16-11/</w:t>
              </w:r>
            </w:hyperlink>
            <w:r w:rsidR="002B17FF">
              <w:rPr>
                <w:rFonts w:eastAsia="Times New Roman" w:cs="Times New Roman"/>
                <w:sz w:val="15"/>
                <w:szCs w:val="15"/>
              </w:rPr>
              <w:t xml:space="preserve">  (</w:t>
            </w:r>
            <w:proofErr w:type="spellStart"/>
            <w:r w:rsidR="002B17FF">
              <w:rPr>
                <w:rFonts w:eastAsia="Times New Roman" w:cs="Times New Roman"/>
                <w:sz w:val="15"/>
                <w:szCs w:val="15"/>
              </w:rPr>
              <w:t>impr</w:t>
            </w:r>
            <w:proofErr w:type="spellEnd"/>
            <w:r w:rsidR="002B17FF">
              <w:rPr>
                <w:rFonts w:eastAsia="Times New Roman" w:cs="Times New Roman"/>
                <w:sz w:val="15"/>
                <w:szCs w:val="15"/>
              </w:rPr>
              <w:t>)</w:t>
            </w:r>
          </w:p>
        </w:tc>
        <w:tc>
          <w:tcPr>
            <w:tcW w:w="3118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CD39BD" w:rsidRDefault="00F0553E" w:rsidP="006B0E0E">
            <w:pPr>
              <w:spacing w:before="43" w:line="265" w:lineRule="auto"/>
              <w:ind w:left="47" w:right="120"/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</w:pPr>
          </w:p>
          <w:p w:rsidR="00CD39BD" w:rsidRPr="00F0553E" w:rsidRDefault="00CD39BD" w:rsidP="00CD39BD">
            <w:pPr>
              <w:spacing w:before="43" w:line="265" w:lineRule="auto"/>
              <w:ind w:left="47" w:right="120"/>
              <w:rPr>
                <w:rFonts w:ascii="Times New Roman" w:eastAsia="Times New Roman" w:hAnsi="Times New Roman" w:cs="Times New Roman"/>
                <w:w w:val="112"/>
                <w:sz w:val="15"/>
                <w:szCs w:val="15"/>
                <w:lang w:val="en-US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</w:t>
            </w:r>
            <w:r w:rsidRPr="00CD39BD">
              <w:rPr>
                <w:b/>
                <w:bdr w:val="single" w:sz="4" w:space="0" w:color="auto"/>
                <w:shd w:val="clear" w:color="auto" w:fill="4F81BD" w:themeFill="accent1"/>
              </w:rPr>
              <w:t>actuelle</w:t>
            </w: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= </w:t>
            </w:r>
            <w:r>
              <w:rPr>
                <w:bdr w:val="single" w:sz="4" w:space="0" w:color="auto"/>
                <w:shd w:val="clear" w:color="auto" w:fill="4F81BD" w:themeFill="accent1"/>
              </w:rPr>
              <w:t>Vide</w:t>
            </w:r>
          </w:p>
        </w:tc>
      </w:tr>
      <w:tr w:rsidR="00F0553E" w:rsidTr="002B17FF">
        <w:trPr>
          <w:trHeight w:hRule="exact" w:val="846"/>
        </w:trPr>
        <w:tc>
          <w:tcPr>
            <w:tcW w:w="2552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CCCCCC"/>
            </w:tcBorders>
          </w:tcPr>
          <w:p w:rsidR="00F0553E" w:rsidRPr="00F0553E" w:rsidRDefault="00F0553E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b/>
                <w:sz w:val="18"/>
                <w:szCs w:val="15"/>
              </w:rPr>
            </w:pPr>
            <w:r w:rsidRPr="002B17FF">
              <w:rPr>
                <w:rFonts w:ascii="Times New Roman" w:eastAsia="Times New Roman" w:hAnsi="Times New Roman" w:cs="Times New Roman"/>
                <w:b/>
                <w:w w:val="112"/>
                <w:sz w:val="18"/>
                <w:szCs w:val="15"/>
                <w:highlight w:val="cyan"/>
              </w:rPr>
              <w:t>C</w:t>
            </w:r>
            <w:r w:rsidRPr="002B17FF">
              <w:rPr>
                <w:rFonts w:ascii="Times New Roman" w:eastAsia="Times New Roman" w:hAnsi="Times New Roman" w:cs="Times New Roman"/>
                <w:b/>
                <w:w w:val="86"/>
                <w:sz w:val="18"/>
                <w:szCs w:val="15"/>
                <w:highlight w:val="cyan"/>
              </w:rPr>
              <w:t>I</w:t>
            </w:r>
            <w:r w:rsidRPr="002B17FF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8"/>
                <w:szCs w:val="15"/>
                <w:highlight w:val="cyan"/>
              </w:rPr>
              <w:t>-</w:t>
            </w:r>
            <w:r w:rsidRPr="002B17FF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8"/>
                <w:szCs w:val="15"/>
                <w:highlight w:val="cyan"/>
              </w:rPr>
              <w:t>3</w:t>
            </w:r>
            <w:r w:rsidRPr="002B17FF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5"/>
                <w:highlight w:val="cyan"/>
              </w:rPr>
              <w:t>M</w:t>
            </w:r>
            <w:r w:rsidRPr="002B17FF">
              <w:rPr>
                <w:rFonts w:ascii="Times New Roman" w:eastAsia="Times New Roman" w:hAnsi="Times New Roman" w:cs="Times New Roman"/>
                <w:b/>
                <w:spacing w:val="1"/>
                <w:w w:val="124"/>
                <w:sz w:val="18"/>
                <w:szCs w:val="15"/>
                <w:highlight w:val="cyan"/>
              </w:rPr>
              <w:t>:</w:t>
            </w:r>
            <w:r w:rsidRPr="002B17FF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cyan"/>
              </w:rPr>
              <w:t>A</w:t>
            </w:r>
            <w:r w:rsidRPr="002B17FF">
              <w:rPr>
                <w:rFonts w:ascii="Times New Roman" w:eastAsia="Times New Roman" w:hAnsi="Times New Roman" w:cs="Times New Roman"/>
                <w:b/>
                <w:spacing w:val="2"/>
                <w:w w:val="126"/>
                <w:sz w:val="18"/>
                <w:szCs w:val="15"/>
                <w:highlight w:val="cyan"/>
              </w:rPr>
              <w:t>u</w:t>
            </w:r>
            <w:r w:rsidRPr="002B17FF">
              <w:rPr>
                <w:rFonts w:ascii="Times New Roman" w:eastAsia="Times New Roman" w:hAnsi="Times New Roman" w:cs="Times New Roman"/>
                <w:b/>
                <w:spacing w:val="-2"/>
                <w:w w:val="124"/>
                <w:sz w:val="18"/>
                <w:szCs w:val="15"/>
                <w:highlight w:val="cyan"/>
              </w:rPr>
              <w:t>t</w:t>
            </w:r>
            <w:r w:rsidRPr="002B17FF">
              <w:rPr>
                <w:rFonts w:ascii="Times New Roman" w:eastAsia="Times New Roman" w:hAnsi="Times New Roman" w:cs="Times New Roman"/>
                <w:b/>
                <w:spacing w:val="2"/>
                <w:w w:val="126"/>
                <w:sz w:val="18"/>
                <w:szCs w:val="15"/>
                <w:highlight w:val="cyan"/>
              </w:rPr>
              <w:t>h</w:t>
            </w:r>
            <w:r w:rsidRPr="002B17FF">
              <w:rPr>
                <w:rFonts w:ascii="Times New Roman" w:eastAsia="Times New Roman" w:hAnsi="Times New Roman" w:cs="Times New Roman"/>
                <w:b/>
                <w:w w:val="126"/>
                <w:sz w:val="18"/>
                <w:szCs w:val="15"/>
                <w:highlight w:val="cyan"/>
              </w:rPr>
              <w:t>o</w:t>
            </w:r>
            <w:r w:rsidRPr="002B17FF">
              <w:rPr>
                <w:rFonts w:ascii="Times New Roman" w:eastAsia="Times New Roman" w:hAnsi="Times New Roman" w:cs="Times New Roman"/>
                <w:b/>
                <w:w w:val="121"/>
                <w:sz w:val="18"/>
                <w:szCs w:val="15"/>
                <w:highlight w:val="cyan"/>
              </w:rPr>
              <w:t>r</w:t>
            </w:r>
            <w:r w:rsidRPr="002B17FF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cyan"/>
              </w:rPr>
              <w:t>i</w:t>
            </w:r>
            <w:r w:rsidRPr="002B17FF">
              <w:rPr>
                <w:rFonts w:ascii="Times New Roman" w:eastAsia="Times New Roman" w:hAnsi="Times New Roman" w:cs="Times New Roman"/>
                <w:b/>
                <w:w w:val="117"/>
                <w:sz w:val="18"/>
                <w:szCs w:val="15"/>
                <w:highlight w:val="cyan"/>
              </w:rPr>
              <w:t>z</w:t>
            </w:r>
            <w:r w:rsidRPr="002B17FF">
              <w:rPr>
                <w:rFonts w:ascii="Times New Roman" w:eastAsia="Times New Roman" w:hAnsi="Times New Roman" w:cs="Times New Roman"/>
                <w:b/>
                <w:spacing w:val="1"/>
                <w:w w:val="130"/>
                <w:sz w:val="18"/>
                <w:szCs w:val="15"/>
                <w:highlight w:val="cyan"/>
              </w:rPr>
              <w:t>e</w:t>
            </w:r>
            <w:r w:rsidRPr="002B17FF">
              <w:rPr>
                <w:rFonts w:ascii="Times New Roman" w:eastAsia="Times New Roman" w:hAnsi="Times New Roman" w:cs="Times New Roman"/>
                <w:b/>
                <w:w w:val="126"/>
                <w:sz w:val="18"/>
                <w:szCs w:val="15"/>
                <w:highlight w:val="cyan"/>
              </w:rPr>
              <w:t>d</w:t>
            </w:r>
            <w:r w:rsidRPr="002B17FF">
              <w:rPr>
                <w:rFonts w:ascii="Times New Roman" w:eastAsia="Times New Roman" w:hAnsi="Times New Roman" w:cs="Times New Roman"/>
                <w:b/>
                <w:w w:val="86"/>
                <w:sz w:val="18"/>
                <w:szCs w:val="15"/>
                <w:highlight w:val="cyan"/>
              </w:rPr>
              <w:t>I</w:t>
            </w:r>
            <w:r w:rsidRPr="002B17FF">
              <w:rPr>
                <w:rFonts w:ascii="Times New Roman" w:eastAsia="Times New Roman" w:hAnsi="Times New Roman" w:cs="Times New Roman"/>
                <w:b/>
                <w:spacing w:val="-1"/>
                <w:w w:val="124"/>
                <w:sz w:val="18"/>
                <w:szCs w:val="15"/>
                <w:highlight w:val="cyan"/>
              </w:rPr>
              <w:t>P</w:t>
            </w:r>
            <w:r w:rsidRPr="002B17FF">
              <w:rPr>
                <w:rFonts w:ascii="Times New Roman" w:eastAsia="Times New Roman" w:hAnsi="Times New Roman" w:cs="Times New Roman"/>
                <w:b/>
                <w:w w:val="148"/>
                <w:sz w:val="18"/>
                <w:szCs w:val="15"/>
                <w:highlight w:val="cyan"/>
              </w:rPr>
              <w:t>s</w:t>
            </w:r>
          </w:p>
        </w:tc>
        <w:tc>
          <w:tcPr>
            <w:tcW w:w="4678" w:type="dxa"/>
            <w:tcBorders>
              <w:top w:val="single" w:sz="5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Default="00F0553E" w:rsidP="00F0553E">
            <w:pPr>
              <w:spacing w:before="43" w:line="265" w:lineRule="auto"/>
              <w:ind w:left="47" w:right="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73C90">
              <w:rPr>
                <w:rFonts w:ascii="Times New Roman" w:eastAsia="Times New Roman" w:hAnsi="Times New Roman" w:cs="Times New Roman"/>
                <w:spacing w:val="2"/>
                <w:w w:val="94"/>
                <w:sz w:val="15"/>
                <w:szCs w:val="15"/>
              </w:rPr>
              <w:t>L</w:t>
            </w:r>
            <w:r w:rsidRPr="00773C90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</w:rPr>
              <w:t>i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3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</w:t>
            </w:r>
            <w:r w:rsidRPr="00773C90"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 xml:space="preserve">s 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</w:rPr>
              <w:t>a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 w:rsidRPr="00773C90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r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spacing w:val="-2"/>
                <w:w w:val="13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3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 w:rsidRPr="00773C90"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I</w:t>
            </w:r>
            <w:r w:rsidRPr="00773C90">
              <w:rPr>
                <w:rFonts w:ascii="Times New Roman" w:eastAsia="Times New Roman" w:hAnsi="Times New Roman" w:cs="Times New Roman"/>
                <w:w w:val="124"/>
                <w:sz w:val="15"/>
                <w:szCs w:val="15"/>
              </w:rPr>
              <w:t xml:space="preserve">P 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23"/>
                <w:sz w:val="15"/>
                <w:szCs w:val="15"/>
              </w:rPr>
              <w:t>(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2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23"/>
                <w:sz w:val="15"/>
                <w:szCs w:val="15"/>
              </w:rPr>
              <w:t>ép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23"/>
                <w:sz w:val="15"/>
                <w:szCs w:val="15"/>
              </w:rPr>
              <w:t>ar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23"/>
                <w:sz w:val="15"/>
                <w:szCs w:val="15"/>
              </w:rPr>
              <w:t>ée</w:t>
            </w:r>
            <w:r w:rsidRPr="00773C90">
              <w:rPr>
                <w:rFonts w:ascii="Times New Roman" w:eastAsia="Times New Roman" w:hAnsi="Times New Roman" w:cs="Times New Roman"/>
                <w:w w:val="12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3"/>
                <w:w w:val="123"/>
                <w:sz w:val="15"/>
                <w:szCs w:val="15"/>
              </w:rPr>
              <w:t xml:space="preserve"> 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p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</w:rPr>
              <w:t>a</w:t>
            </w:r>
            <w:r w:rsidRPr="00773C90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r 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25"/>
                <w:sz w:val="15"/>
                <w:szCs w:val="15"/>
              </w:rPr>
              <w:t>d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25"/>
                <w:sz w:val="15"/>
                <w:szCs w:val="15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w w:val="125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-4"/>
                <w:w w:val="125"/>
                <w:sz w:val="15"/>
                <w:szCs w:val="15"/>
              </w:rPr>
              <w:t xml:space="preserve"> 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</w:rPr>
              <w:t>v</w:t>
            </w:r>
            <w:r w:rsidRPr="00773C90"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</w:t>
            </w:r>
            <w:r w:rsidRPr="00773C90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r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g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l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</w:rPr>
              <w:t>e</w:t>
            </w:r>
            <w:r w:rsidRPr="00773C90">
              <w:rPr>
                <w:rFonts w:ascii="Times New Roman" w:eastAsia="Times New Roman" w:hAnsi="Times New Roman" w:cs="Times New Roman"/>
                <w:spacing w:val="-2"/>
                <w:w w:val="13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) 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</w:rPr>
              <w:t>a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 w:rsidRPr="00773C90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 w:rsidRPr="00773C90"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3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</w:rPr>
              <w:t>ée</w:t>
            </w:r>
            <w:r w:rsidRPr="00773C90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p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 w:rsidRPr="00773C90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r 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l</w:t>
            </w:r>
            <w:r w:rsidRPr="00773C90"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>a</w:t>
            </w:r>
            <w:r w:rsidRPr="00773C90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 w:rsidRPr="00773C90">
              <w:rPr>
                <w:rFonts w:ascii="Times New Roman" w:eastAsia="Times New Roman" w:hAnsi="Times New Roman" w:cs="Times New Roman"/>
                <w:w w:val="111"/>
                <w:sz w:val="15"/>
                <w:szCs w:val="15"/>
              </w:rPr>
              <w:t>m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</w:rPr>
              <w:t>a</w:t>
            </w:r>
            <w:r w:rsidRPr="00773C90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g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</w:rPr>
              <w:t>é</w:t>
            </w:r>
            <w:r w:rsidRPr="00773C90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</w:t>
            </w:r>
            <w:r w:rsidRPr="00773C90"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</w:t>
            </w:r>
            <w:r w:rsidRPr="00773C90">
              <w:rPr>
                <w:rFonts w:ascii="Times New Roman" w:eastAsia="Times New Roman" w:hAnsi="Times New Roman" w:cs="Times New Roman"/>
                <w:w w:val="133"/>
                <w:sz w:val="15"/>
                <w:szCs w:val="15"/>
              </w:rPr>
              <w:t>s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</w:rPr>
              <w:t>a</w:t>
            </w:r>
            <w:r w:rsidRPr="00773C90"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</w:rPr>
              <w:t>t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</w:rPr>
              <w:t>i</w:t>
            </w:r>
            <w:r w:rsidRPr="00773C90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 w:rsidRPr="00773C90"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M</w:t>
            </w:r>
          </w:p>
        </w:tc>
        <w:tc>
          <w:tcPr>
            <w:tcW w:w="3118" w:type="dxa"/>
            <w:tcBorders>
              <w:top w:val="single" w:sz="5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773C90" w:rsidRDefault="00CD39BD" w:rsidP="00DF5910">
            <w:pPr>
              <w:spacing w:before="43" w:line="265" w:lineRule="auto"/>
              <w:ind w:left="47" w:right="41"/>
              <w:rPr>
                <w:rFonts w:ascii="Times New Roman" w:eastAsia="Times New Roman" w:hAnsi="Times New Roman" w:cs="Times New Roman"/>
                <w:spacing w:val="2"/>
                <w:w w:val="94"/>
                <w:sz w:val="15"/>
                <w:szCs w:val="15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= </w:t>
            </w:r>
            <w:r w:rsidR="002B17FF" w:rsidRPr="002B17FF">
              <w:rPr>
                <w:bdr w:val="single" w:sz="4" w:space="0" w:color="auto"/>
                <w:shd w:val="clear" w:color="auto" w:fill="4F81BD" w:themeFill="accent1"/>
              </w:rPr>
              <w:t>192</w:t>
            </w:r>
          </w:p>
        </w:tc>
      </w:tr>
      <w:tr w:rsidR="00F0553E" w:rsidTr="00E24B65">
        <w:trPr>
          <w:trHeight w:hRule="exact" w:val="2544"/>
        </w:trPr>
        <w:tc>
          <w:tcPr>
            <w:tcW w:w="2552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CD39BD" w:rsidRDefault="00CD39BD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b/>
                <w:sz w:val="18"/>
                <w:szCs w:val="15"/>
              </w:rPr>
            </w:pPr>
            <w:proofErr w:type="spellStart"/>
            <w:r w:rsidRPr="00BC40F1">
              <w:rPr>
                <w:rFonts w:ascii="Times New Roman" w:eastAsia="Times New Roman" w:hAnsi="Times New Roman" w:cs="Times New Roman"/>
                <w:w w:val="86"/>
                <w:sz w:val="16"/>
                <w:szCs w:val="15"/>
                <w:highlight w:val="green"/>
              </w:rPr>
              <w:t>F</w:t>
            </w:r>
            <w:r w:rsidR="00F0553E" w:rsidRPr="00BC40F1">
              <w:rPr>
                <w:rFonts w:ascii="Times New Roman" w:eastAsia="Times New Roman" w:hAnsi="Times New Roman" w:cs="Times New Roman"/>
                <w:w w:val="86"/>
                <w:sz w:val="16"/>
                <w:szCs w:val="15"/>
                <w:highlight w:val="green"/>
              </w:rPr>
              <w:t>rameworksLoaded</w:t>
            </w:r>
            <w:proofErr w:type="spellEnd"/>
          </w:p>
        </w:tc>
        <w:tc>
          <w:tcPr>
            <w:tcW w:w="4678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A1111A" w:rsidRDefault="00F0553E" w:rsidP="006B0E0E">
            <w:pPr>
              <w:spacing w:before="43" w:line="265" w:lineRule="auto"/>
              <w:ind w:left="47" w:right="138"/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</w:pPr>
            <w:r w:rsidRPr="00A1111A">
              <w:rPr>
                <w:rFonts w:ascii="Times New Roman" w:eastAsia="Times New Roman" w:hAnsi="Times New Roman" w:cs="Times New Roman"/>
                <w:spacing w:val="2"/>
                <w:w w:val="114"/>
                <w:sz w:val="15"/>
                <w:szCs w:val="15"/>
                <w:lang w:val="en-US"/>
              </w:rPr>
              <w:t>F</w:t>
            </w:r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a</w:t>
            </w:r>
            <w:r w:rsidRPr="00A1111A">
              <w:rPr>
                <w:rFonts w:ascii="Times New Roman" w:eastAsia="Times New Roman" w:hAnsi="Times New Roman" w:cs="Times New Roman"/>
                <w:w w:val="111"/>
                <w:sz w:val="15"/>
                <w:szCs w:val="15"/>
                <w:lang w:val="en-US"/>
              </w:rPr>
              <w:t>m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w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  <w:lang w:val="en-US"/>
              </w:rPr>
              <w:t>k</w:t>
            </w:r>
            <w:r w:rsidRPr="00A1111A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 xml:space="preserve">s 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a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d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d</w:t>
            </w:r>
            <w:r w:rsidRPr="00A1111A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en-US"/>
              </w:rPr>
              <w:t xml:space="preserve"> </w:t>
            </w:r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h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r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ug</w:t>
            </w:r>
            <w:r w:rsidRPr="00A1111A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 xml:space="preserve">h </w:t>
            </w:r>
            <w:proofErr w:type="spellStart"/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w</w:t>
            </w:r>
            <w:r w:rsidRPr="00A1111A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b</w:t>
            </w:r>
            <w:r w:rsidRPr="00A1111A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A1111A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A1111A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l</w:t>
            </w:r>
            <w:r w:rsidRPr="00A1111A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A1111A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r</w:t>
            </w:r>
            <w:proofErr w:type="spellEnd"/>
          </w:p>
          <w:p w:rsidR="00E24B65" w:rsidRDefault="00E24B65" w:rsidP="006B0E0E">
            <w:pPr>
              <w:spacing w:before="43" w:line="265" w:lineRule="auto"/>
              <w:ind w:left="47" w:right="138"/>
              <w:rPr>
                <w:rFonts w:eastAsia="Times New Roman" w:cs="Times New Roman"/>
                <w:color w:val="7030A0"/>
                <w:sz w:val="18"/>
                <w:szCs w:val="15"/>
              </w:rPr>
            </w:pPr>
            <w:r w:rsidRPr="00A1111A">
              <w:rPr>
                <w:rFonts w:eastAsia="Times New Roman" w:cs="Times New Roman"/>
                <w:color w:val="7030A0"/>
                <w:sz w:val="18"/>
                <w:szCs w:val="15"/>
                <w:lang w:val="en-US"/>
              </w:rPr>
              <w:t xml:space="preserve">What is it </w:t>
            </w:r>
            <w:proofErr w:type="spellStart"/>
            <w:proofErr w:type="gramStart"/>
            <w:r w:rsidRPr="00A1111A">
              <w:rPr>
                <w:rFonts w:eastAsia="Times New Roman" w:cs="Times New Roman"/>
                <w:color w:val="7030A0"/>
                <w:sz w:val="18"/>
                <w:szCs w:val="15"/>
                <w:lang w:val="en-US"/>
              </w:rPr>
              <w:t>exactement</w:t>
            </w:r>
            <w:proofErr w:type="spellEnd"/>
            <w:r w:rsidRPr="00A1111A">
              <w:rPr>
                <w:rFonts w:eastAsia="Times New Roman" w:cs="Times New Roman"/>
                <w:color w:val="7030A0"/>
                <w:sz w:val="18"/>
                <w:szCs w:val="15"/>
                <w:lang w:val="en-US"/>
              </w:rPr>
              <w:t> ?</w:t>
            </w:r>
            <w:proofErr w:type="gramEnd"/>
            <w:r w:rsidRPr="00A1111A">
              <w:rPr>
                <w:rFonts w:eastAsia="Times New Roman" w:cs="Times New Roman"/>
                <w:color w:val="7030A0"/>
                <w:sz w:val="18"/>
                <w:szCs w:val="15"/>
                <w:lang w:val="en-US"/>
              </w:rPr>
              <w:t xml:space="preserve"> </w:t>
            </w:r>
            <w:r w:rsidRPr="00E24B65">
              <w:rPr>
                <w:rFonts w:eastAsia="Times New Roman" w:cs="Times New Roman"/>
                <w:color w:val="7030A0"/>
                <w:sz w:val="18"/>
                <w:szCs w:val="15"/>
              </w:rPr>
              <w:t>Est-ce que la valeur va bien ?</w:t>
            </w:r>
          </w:p>
          <w:p w:rsidR="00E24B65" w:rsidRDefault="00E24B65" w:rsidP="006B0E0E">
            <w:pPr>
              <w:spacing w:before="43" w:line="265" w:lineRule="auto"/>
              <w:ind w:left="47" w:righ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color w:val="7030A0"/>
                <w:sz w:val="18"/>
                <w:szCs w:val="15"/>
              </w:rPr>
              <w:t xml:space="preserve">« Sans objet » selon </w:t>
            </w:r>
            <w:proofErr w:type="spellStart"/>
            <w:r>
              <w:rPr>
                <w:rFonts w:eastAsia="Times New Roman" w:cs="Times New Roman"/>
                <w:color w:val="7030A0"/>
                <w:sz w:val="18"/>
                <w:szCs w:val="15"/>
              </w:rPr>
              <w:t>Progilone</w:t>
            </w:r>
            <w:proofErr w:type="spellEnd"/>
          </w:p>
        </w:tc>
        <w:tc>
          <w:tcPr>
            <w:tcW w:w="3118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Default="00E24B65" w:rsidP="00E24B65">
            <w:pPr>
              <w:spacing w:before="43" w:line="265" w:lineRule="auto"/>
              <w:ind w:left="47" w:right="138"/>
              <w:rPr>
                <w:rFonts w:ascii="Times New Roman" w:eastAsia="Times New Roman" w:hAnsi="Times New Roman" w:cs="Times New Roman"/>
                <w:spacing w:val="2"/>
                <w:w w:val="114"/>
                <w:sz w:val="15"/>
                <w:szCs w:val="15"/>
              </w:rPr>
            </w:pPr>
            <w:r>
              <w:rPr>
                <w:bdr w:val="single" w:sz="4" w:space="0" w:color="auto"/>
                <w:shd w:val="clear" w:color="auto" w:fill="4F81BD" w:themeFill="accent1"/>
              </w:rPr>
              <w:t>Valeur</w:t>
            </w:r>
            <w:r w:rsidR="002B17FF" w:rsidRPr="00237EB8">
              <w:rPr>
                <w:bdr w:val="single" w:sz="4" w:space="0" w:color="auto"/>
                <w:shd w:val="clear" w:color="auto" w:fill="4F81BD" w:themeFill="accent1"/>
              </w:rPr>
              <w:t>=</w:t>
            </w:r>
            <w:r>
              <w:rPr>
                <w:bdr w:val="single" w:sz="4" w:space="0" w:color="auto"/>
                <w:shd w:val="clear" w:color="auto" w:fill="4F81BD" w:themeFill="accent1"/>
              </w:rPr>
              <w:t xml:space="preserve"> </w:t>
            </w:r>
            <w:r w:rsidR="002B17FF" w:rsidRPr="002B17FF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sysprefs.sql|authorised_values.sql|autorite_default.sql|autorites_norme_unimarc.sql|class_sources.sql|framework_DEFAULT.sql|message_transport_types.sql|patron_categories.sql|sample_frequencies.sql|sample_itemtypes.sql|sample_notices.sql|sample_notices_message_attributes.sql|sample_notices_message_transports.sql|sample_numberpatterns.sql|stopwords.sql|subtag_registry.sql|unimarc_standard_system_preferences.sql|userflags.sql|userpermissions.sql|z3950_BNF.sq</w:t>
            </w:r>
            <w:r w:rsidR="002B17FF"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l</w:t>
            </w:r>
          </w:p>
        </w:tc>
      </w:tr>
      <w:tr w:rsidR="00F0553E" w:rsidTr="00E24B65">
        <w:trPr>
          <w:trHeight w:hRule="exact" w:val="719"/>
        </w:trPr>
        <w:tc>
          <w:tcPr>
            <w:tcW w:w="2552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CCCCCC"/>
            </w:tcBorders>
          </w:tcPr>
          <w:p w:rsidR="00F0553E" w:rsidRPr="00BC40F1" w:rsidRDefault="00F0553E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  <w:proofErr w:type="spellStart"/>
            <w:r w:rsidRPr="00BC40F1">
              <w:rPr>
                <w:rFonts w:ascii="Times New Roman" w:eastAsia="Times New Roman" w:hAnsi="Times New Roman" w:cs="Times New Roman"/>
                <w:w w:val="86"/>
                <w:sz w:val="15"/>
                <w:szCs w:val="15"/>
                <w:highlight w:val="green"/>
              </w:rPr>
              <w:t>I</w:t>
            </w:r>
            <w:r w:rsidRPr="00BC40F1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green"/>
              </w:rPr>
              <w:t>N</w:t>
            </w:r>
            <w:r w:rsidRPr="00BC40F1"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  <w:highlight w:val="green"/>
              </w:rPr>
              <w:t>T</w:t>
            </w:r>
            <w:r w:rsidRPr="00BC40F1">
              <w:rPr>
                <w:rFonts w:ascii="Times New Roman" w:eastAsia="Times New Roman" w:hAnsi="Times New Roman" w:cs="Times New Roman"/>
                <w:w w:val="112"/>
                <w:sz w:val="15"/>
                <w:szCs w:val="15"/>
                <w:highlight w:val="green"/>
              </w:rPr>
              <w:t>R</w:t>
            </w:r>
            <w:r w:rsidRPr="00BC40F1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green"/>
              </w:rPr>
              <w:t>A</w:t>
            </w:r>
            <w:r w:rsidRPr="00BC40F1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green"/>
              </w:rPr>
              <w:t>d</w:t>
            </w:r>
            <w:r w:rsidRPr="00BC40F1"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  <w:highlight w:val="green"/>
              </w:rPr>
              <w:t>i</w:t>
            </w:r>
            <w:r w:rsidRPr="00BC40F1">
              <w:rPr>
                <w:rFonts w:ascii="Times New Roman" w:eastAsia="Times New Roman" w:hAnsi="Times New Roman" w:cs="Times New Roman"/>
                <w:spacing w:val="-2"/>
                <w:w w:val="126"/>
                <w:sz w:val="15"/>
                <w:szCs w:val="15"/>
                <w:highlight w:val="green"/>
              </w:rPr>
              <w:t>d</w:t>
            </w:r>
            <w:r w:rsidRPr="00BC40F1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highlight w:val="green"/>
              </w:rPr>
              <w:t>y</w:t>
            </w:r>
            <w:r w:rsidRPr="00BC40F1">
              <w:rPr>
                <w:rFonts w:ascii="Times New Roman" w:eastAsia="Times New Roman" w:hAnsi="Times New Roman" w:cs="Times New Roman"/>
                <w:spacing w:val="-2"/>
                <w:w w:val="126"/>
                <w:sz w:val="15"/>
                <w:szCs w:val="15"/>
                <w:highlight w:val="green"/>
              </w:rPr>
              <w:t>o</w:t>
            </w:r>
            <w:r w:rsidRPr="00BC40F1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green"/>
              </w:rPr>
              <w:t>u</w:t>
            </w:r>
            <w:r w:rsidRPr="00BC40F1">
              <w:rPr>
                <w:rFonts w:ascii="Times New Roman" w:eastAsia="Times New Roman" w:hAnsi="Times New Roman" w:cs="Times New Roman"/>
                <w:w w:val="118"/>
                <w:sz w:val="15"/>
                <w:szCs w:val="15"/>
                <w:highlight w:val="green"/>
              </w:rPr>
              <w:t>m</w:t>
            </w:r>
            <w:r w:rsidRPr="00BC40F1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green"/>
              </w:rPr>
              <w:t>e</w:t>
            </w:r>
            <w:r w:rsidRPr="00BC40F1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highlight w:val="green"/>
              </w:rPr>
              <w:t>a</w:t>
            </w:r>
            <w:r w:rsidRPr="00BC40F1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green"/>
              </w:rPr>
              <w:t>n</w:t>
            </w:r>
            <w:proofErr w:type="spellEnd"/>
          </w:p>
        </w:tc>
        <w:tc>
          <w:tcPr>
            <w:tcW w:w="4678" w:type="dxa"/>
            <w:tcBorders>
              <w:top w:val="single" w:sz="5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E24B65" w:rsidRDefault="00F0553E" w:rsidP="00E24B65">
            <w:pPr>
              <w:spacing w:before="43" w:line="265" w:lineRule="auto"/>
              <w:ind w:left="47" w:right="59"/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</w:pP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D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d</w:t>
            </w:r>
            <w:r w:rsidRPr="00F0553E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>y</w:t>
            </w:r>
            <w:r w:rsidRPr="00F0553E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u</w:t>
            </w:r>
            <w:r w:rsidRPr="00F0553E"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w w:val="111"/>
                <w:sz w:val="15"/>
                <w:szCs w:val="15"/>
                <w:lang w:val="en-US"/>
              </w:rPr>
              <w:t>m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?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86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g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u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86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 xml:space="preserve">r </w:t>
            </w:r>
            <w:r w:rsidRPr="00F0553E">
              <w:rPr>
                <w:rFonts w:ascii="Times New Roman" w:eastAsia="Times New Roman" w:hAnsi="Times New Roman" w:cs="Times New Roman"/>
                <w:w w:val="117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7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w w:val="117"/>
                <w:sz w:val="15"/>
                <w:szCs w:val="15"/>
                <w:lang w:val="en-US"/>
              </w:rPr>
              <w:t xml:space="preserve">e 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86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.</w:t>
            </w:r>
            <w:r w:rsidRPr="00F0553E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D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 xml:space="preserve">o 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19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9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9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9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9"/>
                <w:sz w:val="15"/>
                <w:szCs w:val="15"/>
                <w:lang w:val="en-US"/>
              </w:rPr>
              <w:t>ge</w:t>
            </w:r>
            <w:r w:rsidRPr="00F0553E">
              <w:rPr>
                <w:rFonts w:ascii="Times New Roman" w:eastAsia="Times New Roman" w:hAnsi="Times New Roman" w:cs="Times New Roman"/>
                <w:w w:val="119"/>
                <w:sz w:val="15"/>
                <w:szCs w:val="15"/>
                <w:lang w:val="en-US"/>
              </w:rPr>
              <w:t>,</w:t>
            </w:r>
            <w:r w:rsidRPr="00F0553E">
              <w:rPr>
                <w:rFonts w:ascii="Times New Roman" w:eastAsia="Times New Roman" w:hAnsi="Times New Roman" w:cs="Times New Roman"/>
                <w:spacing w:val="3"/>
                <w:w w:val="119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 xml:space="preserve">s 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l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l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 xml:space="preserve">d 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>b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y</w:t>
            </w:r>
            <w:r w:rsidRPr="00F0553E"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/</w:t>
            </w:r>
            <w:proofErr w:type="spellStart"/>
            <w:r w:rsidRPr="00F0553E">
              <w:rPr>
                <w:rFonts w:ascii="Times New Roman" w:eastAsia="Times New Roman" w:hAnsi="Times New Roman" w:cs="Times New Roman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g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proofErr w:type="spellEnd"/>
            <w:r w:rsidRPr="00F0553E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-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b</w:t>
            </w:r>
            <w:r w:rsidRPr="00F0553E">
              <w:rPr>
                <w:rFonts w:ascii="Times New Roman" w:eastAsia="Times New Roman" w:hAnsi="Times New Roman" w:cs="Times New Roman"/>
                <w:spacing w:val="3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/</w:t>
            </w:r>
            <w:proofErr w:type="spellStart"/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k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>a</w:t>
            </w:r>
            <w:proofErr w:type="spellEnd"/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/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w w:val="111"/>
                <w:sz w:val="15"/>
                <w:szCs w:val="15"/>
                <w:lang w:val="en-US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/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y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w w:val="111"/>
                <w:sz w:val="15"/>
                <w:szCs w:val="15"/>
                <w:lang w:val="en-US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ea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.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p</w:t>
            </w:r>
            <w:r w:rsidRPr="00E24B65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.</w:t>
            </w:r>
          </w:p>
          <w:p w:rsidR="00E24B65" w:rsidRDefault="00E24B65" w:rsidP="00F0553E">
            <w:pPr>
              <w:spacing w:before="1" w:line="240" w:lineRule="auto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color w:val="7030A0"/>
                <w:sz w:val="18"/>
                <w:szCs w:val="15"/>
              </w:rPr>
              <w:t xml:space="preserve">« Sans objet » selon </w:t>
            </w:r>
            <w:proofErr w:type="spellStart"/>
            <w:r>
              <w:rPr>
                <w:rFonts w:eastAsia="Times New Roman" w:cs="Times New Roman"/>
                <w:color w:val="7030A0"/>
                <w:sz w:val="18"/>
                <w:szCs w:val="15"/>
              </w:rPr>
              <w:t>Progilone</w:t>
            </w:r>
            <w:proofErr w:type="spellEnd"/>
          </w:p>
        </w:tc>
        <w:tc>
          <w:tcPr>
            <w:tcW w:w="3118" w:type="dxa"/>
            <w:tcBorders>
              <w:top w:val="single" w:sz="5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2B17FF" w:rsidRDefault="00E24B65" w:rsidP="006B0E0E">
            <w:pPr>
              <w:spacing w:before="43" w:line="265" w:lineRule="auto"/>
              <w:ind w:left="47" w:right="59"/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</w:t>
            </w:r>
            <w:r w:rsidRPr="00CD39BD">
              <w:rPr>
                <w:b/>
                <w:bdr w:val="single" w:sz="4" w:space="0" w:color="auto"/>
                <w:shd w:val="clear" w:color="auto" w:fill="4F81BD" w:themeFill="accent1"/>
              </w:rPr>
              <w:t>actuelle</w:t>
            </w: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= </w:t>
            </w:r>
            <w:r>
              <w:rPr>
                <w:bdr w:val="single" w:sz="4" w:space="0" w:color="auto"/>
                <w:shd w:val="clear" w:color="auto" w:fill="4F81BD" w:themeFill="accent1"/>
              </w:rPr>
              <w:t>Vide</w:t>
            </w:r>
          </w:p>
        </w:tc>
      </w:tr>
      <w:tr w:rsidR="00F0553E" w:rsidTr="00E24B65">
        <w:trPr>
          <w:trHeight w:hRule="exact" w:val="715"/>
        </w:trPr>
        <w:tc>
          <w:tcPr>
            <w:tcW w:w="2552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BC40F1" w:rsidRDefault="00F0553E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  <w:proofErr w:type="spellStart"/>
            <w:r w:rsidRPr="00BC40F1">
              <w:rPr>
                <w:rFonts w:ascii="Times New Roman" w:eastAsia="Times New Roman" w:hAnsi="Times New Roman" w:cs="Times New Roman"/>
                <w:w w:val="111"/>
                <w:sz w:val="15"/>
                <w:szCs w:val="15"/>
                <w:highlight w:val="green"/>
              </w:rPr>
              <w:t>O</w:t>
            </w:r>
            <w:r w:rsidRPr="00BC40F1">
              <w:rPr>
                <w:rFonts w:ascii="Times New Roman" w:eastAsia="Times New Roman" w:hAnsi="Times New Roman" w:cs="Times New Roman"/>
                <w:spacing w:val="-12"/>
                <w:w w:val="124"/>
                <w:sz w:val="15"/>
                <w:szCs w:val="15"/>
                <w:highlight w:val="green"/>
              </w:rPr>
              <w:t>P</w:t>
            </w:r>
            <w:r w:rsidRPr="00BC40F1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green"/>
              </w:rPr>
              <w:t>A</w:t>
            </w:r>
            <w:r w:rsidRPr="00BC40F1">
              <w:rPr>
                <w:rFonts w:ascii="Times New Roman" w:eastAsia="Times New Roman" w:hAnsi="Times New Roman" w:cs="Times New Roman"/>
                <w:spacing w:val="1"/>
                <w:w w:val="112"/>
                <w:sz w:val="15"/>
                <w:szCs w:val="15"/>
                <w:highlight w:val="green"/>
              </w:rPr>
              <w:t>C</w:t>
            </w:r>
            <w:r w:rsidRPr="00BC40F1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green"/>
              </w:rPr>
              <w:t>d</w:t>
            </w:r>
            <w:r w:rsidRPr="00BC40F1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green"/>
              </w:rPr>
              <w:t>i</w:t>
            </w:r>
            <w:r w:rsidRPr="00BC40F1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green"/>
              </w:rPr>
              <w:t>d</w:t>
            </w:r>
            <w:r w:rsidRPr="00BC40F1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highlight w:val="green"/>
              </w:rPr>
              <w:t>y</w:t>
            </w:r>
            <w:r w:rsidRPr="00BC40F1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green"/>
              </w:rPr>
              <w:t>o</w:t>
            </w:r>
            <w:r w:rsidRPr="00BC40F1">
              <w:rPr>
                <w:rFonts w:ascii="Times New Roman" w:eastAsia="Times New Roman" w:hAnsi="Times New Roman" w:cs="Times New Roman"/>
                <w:spacing w:val="-2"/>
                <w:w w:val="126"/>
                <w:sz w:val="15"/>
                <w:szCs w:val="15"/>
                <w:highlight w:val="green"/>
              </w:rPr>
              <w:t>u</w:t>
            </w:r>
            <w:r w:rsidRPr="00BC40F1">
              <w:rPr>
                <w:rFonts w:ascii="Times New Roman" w:eastAsia="Times New Roman" w:hAnsi="Times New Roman" w:cs="Times New Roman"/>
                <w:w w:val="118"/>
                <w:sz w:val="15"/>
                <w:szCs w:val="15"/>
                <w:highlight w:val="green"/>
              </w:rPr>
              <w:t>m</w:t>
            </w:r>
            <w:r w:rsidRPr="00BC40F1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highlight w:val="green"/>
              </w:rPr>
              <w:t>e</w:t>
            </w:r>
            <w:r w:rsidRPr="00BC40F1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highlight w:val="green"/>
              </w:rPr>
              <w:t>a</w:t>
            </w:r>
            <w:r w:rsidRPr="00BC40F1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green"/>
              </w:rPr>
              <w:t>n</w:t>
            </w:r>
            <w:proofErr w:type="spellEnd"/>
          </w:p>
        </w:tc>
        <w:tc>
          <w:tcPr>
            <w:tcW w:w="4678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E24B65" w:rsidRDefault="00F0553E" w:rsidP="00E24B65">
            <w:pPr>
              <w:spacing w:before="43" w:line="265" w:lineRule="auto"/>
              <w:ind w:left="47" w:right="59"/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</w:pP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D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d</w:t>
            </w:r>
            <w:r w:rsidRPr="00F0553E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>y</w:t>
            </w:r>
            <w:r w:rsidRPr="00F0553E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u</w:t>
            </w:r>
            <w:r w:rsidRPr="00F0553E"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w w:val="111"/>
                <w:sz w:val="15"/>
                <w:szCs w:val="15"/>
                <w:lang w:val="en-US"/>
              </w:rPr>
              <w:t>m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?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86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g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u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86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 xml:space="preserve">r </w:t>
            </w:r>
            <w:r w:rsidRPr="00F0553E">
              <w:rPr>
                <w:rFonts w:ascii="Times New Roman" w:eastAsia="Times New Roman" w:hAnsi="Times New Roman" w:cs="Times New Roman"/>
                <w:w w:val="117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7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w w:val="117"/>
                <w:sz w:val="15"/>
                <w:szCs w:val="15"/>
                <w:lang w:val="en-US"/>
              </w:rPr>
              <w:t xml:space="preserve">e 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en-US"/>
              </w:rPr>
              <w:t>P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C. </w:t>
            </w:r>
            <w:r w:rsidRPr="00F0553E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D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 xml:space="preserve">o 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19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9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9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9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9"/>
                <w:sz w:val="15"/>
                <w:szCs w:val="15"/>
                <w:lang w:val="en-US"/>
              </w:rPr>
              <w:t>ge</w:t>
            </w:r>
            <w:r w:rsidRPr="00F0553E">
              <w:rPr>
                <w:rFonts w:ascii="Times New Roman" w:eastAsia="Times New Roman" w:hAnsi="Times New Roman" w:cs="Times New Roman"/>
                <w:w w:val="119"/>
                <w:sz w:val="15"/>
                <w:szCs w:val="15"/>
                <w:lang w:val="en-US"/>
              </w:rPr>
              <w:t>,</w:t>
            </w:r>
            <w:r w:rsidRPr="00F0553E">
              <w:rPr>
                <w:rFonts w:ascii="Times New Roman" w:eastAsia="Times New Roman" w:hAnsi="Times New Roman" w:cs="Times New Roman"/>
                <w:spacing w:val="3"/>
                <w:w w:val="119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 xml:space="preserve">s 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l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l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 xml:space="preserve">d 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>b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y</w:t>
            </w:r>
            <w:r w:rsidRPr="00F0553E"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/</w:t>
            </w:r>
            <w:proofErr w:type="spellStart"/>
            <w:r w:rsidRPr="00F0553E">
              <w:rPr>
                <w:rFonts w:ascii="Times New Roman" w:eastAsia="Times New Roman" w:hAnsi="Times New Roman" w:cs="Times New Roman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g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proofErr w:type="spellEnd"/>
            <w:r w:rsidRPr="00F0553E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-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b</w:t>
            </w:r>
            <w:r w:rsidRPr="00F0553E">
              <w:rPr>
                <w:rFonts w:ascii="Times New Roman" w:eastAsia="Times New Roman" w:hAnsi="Times New Roman" w:cs="Times New Roman"/>
                <w:spacing w:val="3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/</w:t>
            </w:r>
            <w:proofErr w:type="spellStart"/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k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>a</w:t>
            </w:r>
            <w:proofErr w:type="spellEnd"/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/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w w:val="111"/>
                <w:sz w:val="15"/>
                <w:szCs w:val="15"/>
                <w:lang w:val="en-US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/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y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w w:val="111"/>
                <w:sz w:val="15"/>
                <w:szCs w:val="15"/>
                <w:lang w:val="en-US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ea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.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p</w:t>
            </w:r>
            <w:r w:rsidRPr="00E24B65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.</w:t>
            </w:r>
          </w:p>
          <w:p w:rsidR="00E24B65" w:rsidRDefault="00E24B65" w:rsidP="00F0553E">
            <w:pPr>
              <w:spacing w:line="172" w:lineRule="exact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color w:val="7030A0"/>
                <w:sz w:val="18"/>
                <w:szCs w:val="15"/>
              </w:rPr>
              <w:t xml:space="preserve">« Sans objet » selon </w:t>
            </w:r>
            <w:proofErr w:type="spellStart"/>
            <w:r>
              <w:rPr>
                <w:rFonts w:eastAsia="Times New Roman" w:cs="Times New Roman"/>
                <w:color w:val="7030A0"/>
                <w:sz w:val="18"/>
                <w:szCs w:val="15"/>
              </w:rPr>
              <w:t>Progilone</w:t>
            </w:r>
            <w:proofErr w:type="spellEnd"/>
          </w:p>
        </w:tc>
        <w:tc>
          <w:tcPr>
            <w:tcW w:w="3118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F0553E" w:rsidRDefault="00E24B65" w:rsidP="006B0E0E">
            <w:pPr>
              <w:spacing w:before="43" w:line="265" w:lineRule="auto"/>
              <w:ind w:left="47" w:right="59"/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</w:t>
            </w:r>
            <w:r w:rsidRPr="00CD39BD">
              <w:rPr>
                <w:b/>
                <w:bdr w:val="single" w:sz="4" w:space="0" w:color="auto"/>
                <w:shd w:val="clear" w:color="auto" w:fill="4F81BD" w:themeFill="accent1"/>
              </w:rPr>
              <w:t>actuelle</w:t>
            </w: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= </w:t>
            </w:r>
            <w:r>
              <w:rPr>
                <w:bdr w:val="single" w:sz="4" w:space="0" w:color="auto"/>
                <w:shd w:val="clear" w:color="auto" w:fill="4F81BD" w:themeFill="accent1"/>
              </w:rPr>
              <w:t>Vide</w:t>
            </w:r>
          </w:p>
        </w:tc>
      </w:tr>
      <w:tr w:rsidR="00E24B65" w:rsidRPr="00F0553E" w:rsidTr="00E24B65">
        <w:trPr>
          <w:trHeight w:val="391"/>
        </w:trPr>
        <w:tc>
          <w:tcPr>
            <w:tcW w:w="2552" w:type="dxa"/>
            <w:tcBorders>
              <w:top w:val="single" w:sz="5" w:space="0" w:color="BCBCBC"/>
              <w:left w:val="single" w:sz="5" w:space="0" w:color="BCBCBC"/>
              <w:right w:val="single" w:sz="5" w:space="0" w:color="CCCCCC"/>
            </w:tcBorders>
          </w:tcPr>
          <w:p w:rsidR="00E24B65" w:rsidRPr="00773C90" w:rsidRDefault="00E24B65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E24B65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cyan"/>
              </w:rPr>
              <w:t>p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21"/>
                <w:sz w:val="15"/>
                <w:szCs w:val="15"/>
                <w:highlight w:val="cyan"/>
              </w:rPr>
              <w:t>r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cyan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24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c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w w:val="121"/>
                <w:sz w:val="15"/>
                <w:szCs w:val="15"/>
                <w:highlight w:val="cyan"/>
              </w:rPr>
              <w:t>r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c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cyan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  <w:highlight w:val="cyan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w w:val="124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cyan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cyan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48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  <w:highlight w:val="cyan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cyan"/>
              </w:rPr>
              <w:t>p</w:t>
            </w:r>
            <w:r w:rsidRPr="00E24B65">
              <w:rPr>
                <w:rFonts w:ascii="Times New Roman" w:eastAsia="Times New Roman" w:hAnsi="Times New Roman" w:cs="Times New Roman"/>
                <w:w w:val="148"/>
                <w:sz w:val="15"/>
                <w:szCs w:val="15"/>
                <w:highlight w:val="cyan"/>
              </w:rPr>
              <w:t>s</w:t>
            </w:r>
            <w:proofErr w:type="spellEnd"/>
          </w:p>
        </w:tc>
        <w:tc>
          <w:tcPr>
            <w:tcW w:w="4678" w:type="dxa"/>
            <w:tcBorders>
              <w:top w:val="single" w:sz="5" w:space="0" w:color="BCBCBC"/>
              <w:left w:val="single" w:sz="5" w:space="0" w:color="CCCCCC"/>
              <w:right w:val="single" w:sz="5" w:space="0" w:color="CCCCCC"/>
            </w:tcBorders>
          </w:tcPr>
          <w:p w:rsidR="00E24B65" w:rsidRPr="00F0553E" w:rsidRDefault="00E24B65" w:rsidP="006B0E0E">
            <w:pPr>
              <w:spacing w:before="43" w:line="265" w:lineRule="auto"/>
              <w:ind w:left="47" w:right="260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If</w:t>
            </w:r>
            <w:r w:rsidRPr="00F0553E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N,</w:t>
            </w:r>
            <w:r w:rsidRPr="00F0553E"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b</w:t>
            </w:r>
            <w:r w:rsidRPr="00F0553E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l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e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p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 xml:space="preserve">g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u</w:t>
            </w:r>
            <w:r w:rsidRPr="00F0553E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l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 xml:space="preserve">n 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p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</w:p>
        </w:tc>
        <w:tc>
          <w:tcPr>
            <w:tcW w:w="3118" w:type="dxa"/>
            <w:tcBorders>
              <w:top w:val="single" w:sz="5" w:space="0" w:color="BCBCBC"/>
              <w:left w:val="single" w:sz="5" w:space="0" w:color="CCCCCC"/>
              <w:right w:val="single" w:sz="5" w:space="0" w:color="CCCCCC"/>
            </w:tcBorders>
          </w:tcPr>
          <w:p w:rsidR="00E24B65" w:rsidRPr="00F0553E" w:rsidRDefault="00E24B65" w:rsidP="00E24B65">
            <w:pPr>
              <w:spacing w:before="43" w:line="265" w:lineRule="auto"/>
              <w:ind w:left="47" w:right="260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= </w:t>
            </w:r>
            <w:r>
              <w:rPr>
                <w:bdr w:val="single" w:sz="4" w:space="0" w:color="auto"/>
                <w:shd w:val="clear" w:color="auto" w:fill="4F81BD" w:themeFill="accent1"/>
              </w:rPr>
              <w:t>Actif</w:t>
            </w:r>
          </w:p>
        </w:tc>
      </w:tr>
      <w:tr w:rsidR="00F0553E" w:rsidRPr="00F0553E" w:rsidTr="00E24B65">
        <w:trPr>
          <w:trHeight w:hRule="exact" w:val="734"/>
        </w:trPr>
        <w:tc>
          <w:tcPr>
            <w:tcW w:w="2552" w:type="dxa"/>
            <w:tcBorders>
              <w:top w:val="single" w:sz="6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E24B65" w:rsidRDefault="00F0553E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  <w:proofErr w:type="spellStart"/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48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cyan"/>
              </w:rPr>
              <w:t>g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24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spacing w:val="-2"/>
                <w:w w:val="124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24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48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86"/>
                <w:sz w:val="15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D</w:t>
            </w:r>
            <w:proofErr w:type="spellEnd"/>
          </w:p>
        </w:tc>
        <w:tc>
          <w:tcPr>
            <w:tcW w:w="4678" w:type="dxa"/>
            <w:tcBorders>
              <w:top w:val="single" w:sz="6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F0553E" w:rsidRDefault="00F0553E" w:rsidP="006B0E0E">
            <w:pPr>
              <w:spacing w:before="43" w:line="265" w:lineRule="auto"/>
              <w:ind w:left="47" w:right="79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F0553E"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p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86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e 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4"/>
                <w:sz w:val="15"/>
                <w:szCs w:val="15"/>
                <w:lang w:val="en-US"/>
              </w:rPr>
              <w:t>p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4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w w:val="114"/>
                <w:sz w:val="15"/>
                <w:szCs w:val="15"/>
                <w:lang w:val="en-US"/>
              </w:rPr>
              <w:t>rt</w:t>
            </w:r>
            <w:r w:rsidRPr="00F0553E">
              <w:rPr>
                <w:rFonts w:ascii="Times New Roman" w:eastAsia="Times New Roman" w:hAnsi="Times New Roman" w:cs="Times New Roman"/>
                <w:spacing w:val="4"/>
                <w:w w:val="114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  <w:szCs w:val="15"/>
                <w:lang w:val="en-US"/>
              </w:rPr>
              <w:t>K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a 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>b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u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w w:val="92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11"/>
                <w:w w:val="92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w w:val="133"/>
                <w:sz w:val="15"/>
                <w:szCs w:val="15"/>
                <w:lang w:val="en-US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h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spacing w:val="5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no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 xml:space="preserve">t 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21"/>
                <w:sz w:val="15"/>
                <w:szCs w:val="15"/>
                <w:lang w:val="en-US"/>
              </w:rPr>
              <w:t>b</w:t>
            </w:r>
            <w:r w:rsidRPr="00E24B65">
              <w:rPr>
                <w:rFonts w:ascii="Times New Roman" w:eastAsia="Times New Roman" w:hAnsi="Times New Roman" w:cs="Times New Roman"/>
                <w:b/>
                <w:w w:val="121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121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spacing w:val="5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 xml:space="preserve">r 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p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 xml:space="preserve">d </w:t>
            </w:r>
            <w:r w:rsidRPr="00E24B65">
              <w:rPr>
                <w:rFonts w:ascii="Times New Roman" w:eastAsia="Times New Roman" w:hAnsi="Times New Roman" w:cs="Times New Roman"/>
                <w:b/>
                <w:spacing w:val="3"/>
                <w:w w:val="111"/>
                <w:sz w:val="15"/>
                <w:szCs w:val="15"/>
                <w:lang w:val="en-US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-11"/>
                <w:w w:val="103"/>
                <w:sz w:val="15"/>
                <w:szCs w:val="15"/>
                <w:lang w:val="en-US"/>
              </w:rPr>
              <w:t>y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6" w:space="0" w:color="BCBCBC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F0553E" w:rsidRPr="00F0553E" w:rsidRDefault="00E24B65" w:rsidP="006B0E0E">
            <w:pPr>
              <w:spacing w:before="43" w:line="265" w:lineRule="auto"/>
              <w:ind w:left="47" w:right="79"/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  <w:lang w:val="en-US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= </w:t>
            </w:r>
            <w:r w:rsidRPr="00E24B65">
              <w:rPr>
                <w:bdr w:val="single" w:sz="4" w:space="0" w:color="auto"/>
                <w:shd w:val="clear" w:color="auto" w:fill="4F81BD" w:themeFill="accent1"/>
              </w:rPr>
              <w:t>tca2enAqrgF+Bv+79UT22g</w:t>
            </w:r>
          </w:p>
        </w:tc>
      </w:tr>
      <w:tr w:rsidR="00F0553E" w:rsidRPr="00F0553E" w:rsidTr="00E24B65">
        <w:trPr>
          <w:trHeight w:hRule="exact" w:val="417"/>
        </w:trPr>
        <w:tc>
          <w:tcPr>
            <w:tcW w:w="2552" w:type="dxa"/>
            <w:tcBorders>
              <w:top w:val="single" w:sz="5" w:space="0" w:color="BCBCBC"/>
              <w:left w:val="single" w:sz="5" w:space="0" w:color="BCBCBC"/>
              <w:bottom w:val="single" w:sz="5" w:space="0" w:color="BCBCBC"/>
              <w:right w:val="single" w:sz="5" w:space="0" w:color="CCCCCC"/>
            </w:tcBorders>
          </w:tcPr>
          <w:p w:rsidR="00F0553E" w:rsidRPr="00E24B65" w:rsidRDefault="00F0553E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  <w:proofErr w:type="spellStart"/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48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cyan"/>
              </w:rPr>
              <w:t>g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24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spacing w:val="-2"/>
                <w:w w:val="124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24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48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48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24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26"/>
                <w:sz w:val="15"/>
                <w:szCs w:val="15"/>
                <w:highlight w:val="cyan"/>
              </w:rPr>
              <w:t>p</w:t>
            </w:r>
            <w:r w:rsidRPr="00E24B65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cyan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spacing w:val="-2"/>
                <w:w w:val="124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highlight w:val="cyan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spacing w:val="-5"/>
                <w:w w:val="103"/>
                <w:sz w:val="15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w w:val="118"/>
                <w:sz w:val="15"/>
                <w:szCs w:val="15"/>
                <w:highlight w:val="cyan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highlight w:val="cyan"/>
              </w:rPr>
              <w:t>e</w:t>
            </w:r>
            <w:proofErr w:type="spellEnd"/>
          </w:p>
        </w:tc>
        <w:tc>
          <w:tcPr>
            <w:tcW w:w="4678" w:type="dxa"/>
            <w:tcBorders>
              <w:top w:val="single" w:sz="5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F0553E" w:rsidRDefault="00F0553E" w:rsidP="006B0E0E">
            <w:pPr>
              <w:spacing w:before="43" w:line="265" w:lineRule="auto"/>
              <w:ind w:left="47" w:right="79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F0553E"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p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86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e 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4"/>
                <w:sz w:val="15"/>
                <w:szCs w:val="15"/>
                <w:lang w:val="en-US"/>
              </w:rPr>
              <w:t>p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4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w w:val="114"/>
                <w:sz w:val="15"/>
                <w:szCs w:val="15"/>
                <w:lang w:val="en-US"/>
              </w:rPr>
              <w:t>rt</w:t>
            </w:r>
            <w:r w:rsidRPr="00F0553E">
              <w:rPr>
                <w:rFonts w:ascii="Times New Roman" w:eastAsia="Times New Roman" w:hAnsi="Times New Roman" w:cs="Times New Roman"/>
                <w:spacing w:val="4"/>
                <w:w w:val="114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  <w:szCs w:val="15"/>
                <w:lang w:val="en-US"/>
              </w:rPr>
              <w:t>K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a 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>b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u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w w:val="92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11"/>
                <w:w w:val="92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w w:val="133"/>
                <w:sz w:val="15"/>
                <w:szCs w:val="15"/>
                <w:lang w:val="en-US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h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spacing w:val="5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no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 xml:space="preserve">t 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21"/>
                <w:sz w:val="15"/>
                <w:szCs w:val="15"/>
                <w:lang w:val="en-US"/>
              </w:rPr>
              <w:t>b</w:t>
            </w:r>
            <w:r w:rsidRPr="00E24B65">
              <w:rPr>
                <w:rFonts w:ascii="Times New Roman" w:eastAsia="Times New Roman" w:hAnsi="Times New Roman" w:cs="Times New Roman"/>
                <w:b/>
                <w:w w:val="121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121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spacing w:val="5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 xml:space="preserve">r 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p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 xml:space="preserve">d </w:t>
            </w:r>
            <w:r w:rsidRPr="00E24B65">
              <w:rPr>
                <w:rFonts w:ascii="Times New Roman" w:eastAsia="Times New Roman" w:hAnsi="Times New Roman" w:cs="Times New Roman"/>
                <w:b/>
                <w:spacing w:val="3"/>
                <w:w w:val="111"/>
                <w:sz w:val="15"/>
                <w:szCs w:val="15"/>
                <w:lang w:val="en-US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-11"/>
                <w:w w:val="103"/>
                <w:sz w:val="15"/>
                <w:szCs w:val="15"/>
                <w:lang w:val="en-US"/>
              </w:rPr>
              <w:t>y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5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F0553E" w:rsidRDefault="00E24B65" w:rsidP="006B0E0E">
            <w:pPr>
              <w:spacing w:before="43" w:line="265" w:lineRule="auto"/>
              <w:ind w:left="47" w:right="79"/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  <w:lang w:val="en-US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= </w:t>
            </w:r>
            <w:r w:rsidRPr="00E24B65">
              <w:rPr>
                <w:bdr w:val="single" w:sz="4" w:space="0" w:color="auto"/>
                <w:shd w:val="clear" w:color="auto" w:fill="4F81BD" w:themeFill="accent1"/>
              </w:rPr>
              <w:t>1506340467</w:t>
            </w:r>
          </w:p>
        </w:tc>
      </w:tr>
      <w:tr w:rsidR="00F0553E" w:rsidRPr="00F0553E" w:rsidTr="002B17FF">
        <w:trPr>
          <w:trHeight w:hRule="exact" w:val="457"/>
        </w:trPr>
        <w:tc>
          <w:tcPr>
            <w:tcW w:w="2552" w:type="dxa"/>
            <w:tcBorders>
              <w:top w:val="single" w:sz="5" w:space="0" w:color="BCBCBC"/>
              <w:left w:val="single" w:sz="5" w:space="0" w:color="BCBCBC"/>
              <w:bottom w:val="single" w:sz="6" w:space="0" w:color="BCBCBC"/>
              <w:right w:val="single" w:sz="5" w:space="0" w:color="BCBCBC"/>
            </w:tcBorders>
          </w:tcPr>
          <w:p w:rsidR="00F0553E" w:rsidRPr="00F0553E" w:rsidRDefault="00F0553E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cyan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48"/>
                <w:sz w:val="18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8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26"/>
                <w:sz w:val="18"/>
                <w:szCs w:val="15"/>
                <w:highlight w:val="cyan"/>
              </w:rPr>
              <w:t>g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8"/>
                <w:szCs w:val="15"/>
                <w:highlight w:val="cyan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24"/>
                <w:sz w:val="18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124"/>
                <w:sz w:val="18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8"/>
                <w:szCs w:val="15"/>
                <w:highlight w:val="cyan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24"/>
                <w:sz w:val="18"/>
                <w:szCs w:val="15"/>
                <w:highlight w:val="cyan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48"/>
                <w:sz w:val="18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24"/>
                <w:sz w:val="18"/>
                <w:szCs w:val="15"/>
                <w:highlight w:val="cyan"/>
              </w:rPr>
              <w:t>P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126"/>
                <w:sz w:val="18"/>
                <w:szCs w:val="15"/>
                <w:highlight w:val="cyan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26"/>
                <w:sz w:val="18"/>
                <w:szCs w:val="15"/>
                <w:highlight w:val="cyan"/>
              </w:rPr>
              <w:t>b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cyan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8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30"/>
                <w:sz w:val="18"/>
                <w:szCs w:val="15"/>
                <w:highlight w:val="cyan"/>
              </w:rPr>
              <w:t>c</w:t>
            </w:r>
            <w:r w:rsidRPr="00E24B65">
              <w:rPr>
                <w:rFonts w:ascii="Times New Roman" w:eastAsia="Times New Roman" w:hAnsi="Times New Roman" w:cs="Times New Roman"/>
                <w:b/>
                <w:w w:val="86"/>
                <w:sz w:val="18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8"/>
                <w:szCs w:val="15"/>
                <w:highlight w:val="cyan"/>
              </w:rPr>
              <w:t>D</w:t>
            </w:r>
            <w:proofErr w:type="spellEnd"/>
          </w:p>
        </w:tc>
        <w:tc>
          <w:tcPr>
            <w:tcW w:w="4678" w:type="dxa"/>
            <w:tcBorders>
              <w:top w:val="single" w:sz="5" w:space="0" w:color="BCBCBC"/>
              <w:left w:val="single" w:sz="5" w:space="0" w:color="BCBCBC"/>
              <w:bottom w:val="single" w:sz="6" w:space="0" w:color="BCBCBC"/>
              <w:right w:val="single" w:sz="5" w:space="0" w:color="BCBCBC"/>
            </w:tcBorders>
          </w:tcPr>
          <w:p w:rsidR="00F0553E" w:rsidRPr="00F0553E" w:rsidRDefault="00F0553E" w:rsidP="00F0553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F0553E">
              <w:rPr>
                <w:rFonts w:ascii="Times New Roman" w:eastAsia="Times New Roman" w:hAnsi="Times New Roman" w:cs="Times New Roman"/>
                <w:spacing w:val="2"/>
                <w:w w:val="124"/>
                <w:sz w:val="15"/>
                <w:szCs w:val="15"/>
                <w:lang w:val="en-US"/>
              </w:rPr>
              <w:t>P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ub</w:t>
            </w:r>
            <w:r w:rsidRPr="00F0553E">
              <w:rPr>
                <w:rFonts w:ascii="Times New Roman" w:eastAsia="Times New Roman" w:hAnsi="Times New Roman" w:cs="Times New Roman"/>
                <w:spacing w:val="3"/>
                <w:w w:val="83"/>
                <w:sz w:val="15"/>
                <w:szCs w:val="15"/>
                <w:lang w:val="en-US"/>
              </w:rPr>
              <w:t>l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w w:val="117"/>
                <w:sz w:val="15"/>
                <w:szCs w:val="15"/>
                <w:lang w:val="en-US"/>
              </w:rPr>
              <w:t>c</w:t>
            </w:r>
            <w:r w:rsidRPr="00F0553E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D</w:t>
            </w:r>
            <w:r w:rsidRPr="00F0553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w w:val="86"/>
                <w:sz w:val="15"/>
                <w:szCs w:val="15"/>
                <w:lang w:val="en-US"/>
              </w:rPr>
              <w:t>f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24B65">
              <w:rPr>
                <w:rFonts w:ascii="Times New Roman" w:eastAsia="Times New Roman" w:hAnsi="Times New Roman" w:cs="Times New Roman"/>
                <w:b/>
                <w:w w:val="117"/>
                <w:sz w:val="15"/>
                <w:szCs w:val="15"/>
                <w:lang w:val="en-US"/>
              </w:rPr>
              <w:t>H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17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17"/>
                <w:sz w:val="15"/>
                <w:szCs w:val="15"/>
                <w:lang w:val="en-US"/>
              </w:rPr>
              <w:t>a</w:t>
            </w:r>
            <w:proofErr w:type="spellEnd"/>
            <w:r w:rsidRPr="00F0553E">
              <w:rPr>
                <w:rFonts w:ascii="Times New Roman" w:eastAsia="Times New Roman" w:hAnsi="Times New Roman" w:cs="Times New Roman"/>
                <w:w w:val="117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5"/>
                <w:szCs w:val="15"/>
                <w:lang w:val="en-US"/>
              </w:rPr>
              <w:t>w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b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33"/>
                <w:sz w:val="15"/>
                <w:szCs w:val="15"/>
                <w:lang w:val="en-US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b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w w:val="130"/>
                <w:sz w:val="15"/>
                <w:szCs w:val="15"/>
                <w:lang w:val="en-US"/>
              </w:rPr>
              <w:t>e</w:t>
            </w:r>
          </w:p>
        </w:tc>
        <w:tc>
          <w:tcPr>
            <w:tcW w:w="3118" w:type="dxa"/>
            <w:tcBorders>
              <w:top w:val="single" w:sz="5" w:space="0" w:color="BCBCBC"/>
              <w:left w:val="single" w:sz="5" w:space="0" w:color="BCBCBC"/>
              <w:bottom w:val="single" w:sz="6" w:space="0" w:color="BCBCBC"/>
              <w:right w:val="single" w:sz="5" w:space="0" w:color="BCBCBC"/>
            </w:tcBorders>
          </w:tcPr>
          <w:p w:rsidR="00F0553E" w:rsidRPr="00F0553E" w:rsidRDefault="00E24B65" w:rsidP="00E24B65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spacing w:val="2"/>
                <w:w w:val="124"/>
                <w:sz w:val="15"/>
                <w:szCs w:val="15"/>
                <w:lang w:val="en-US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= </w:t>
            </w:r>
            <w:r w:rsidR="00DF5910">
              <w:rPr>
                <w:bdr w:val="single" w:sz="4" w:space="0" w:color="auto"/>
                <w:shd w:val="clear" w:color="auto" w:fill="4F81BD" w:themeFill="accent1"/>
              </w:rPr>
              <w:t>69</w:t>
            </w:r>
            <w:bookmarkStart w:id="0" w:name="_GoBack"/>
            <w:bookmarkEnd w:id="0"/>
          </w:p>
        </w:tc>
      </w:tr>
      <w:tr w:rsidR="00F0553E" w:rsidRPr="00F0553E" w:rsidTr="002B17FF">
        <w:trPr>
          <w:trHeight w:hRule="exact" w:val="686"/>
        </w:trPr>
        <w:tc>
          <w:tcPr>
            <w:tcW w:w="2552" w:type="dxa"/>
            <w:tcBorders>
              <w:top w:val="single" w:sz="6" w:space="0" w:color="BCBCBC"/>
              <w:left w:val="single" w:sz="5" w:space="0" w:color="BCBCBC"/>
              <w:bottom w:val="single" w:sz="5" w:space="0" w:color="BCBCBC"/>
              <w:right w:val="single" w:sz="5" w:space="0" w:color="CCCCCC"/>
            </w:tcBorders>
          </w:tcPr>
          <w:p w:rsidR="00F0553E" w:rsidRPr="00773C90" w:rsidRDefault="00F0553E" w:rsidP="006B0E0E">
            <w:pPr>
              <w:spacing w:before="43" w:line="240" w:lineRule="auto"/>
              <w:ind w:left="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24B65">
              <w:rPr>
                <w:rFonts w:ascii="Times New Roman" w:eastAsia="Times New Roman" w:hAnsi="Times New Roman" w:cs="Times New Roman"/>
                <w:spacing w:val="-7"/>
                <w:w w:val="95"/>
                <w:sz w:val="15"/>
                <w:szCs w:val="15"/>
                <w:highlight w:val="cyan"/>
              </w:rPr>
              <w:t>V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highlight w:val="cyan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spacing w:val="-1"/>
                <w:w w:val="121"/>
                <w:sz w:val="15"/>
                <w:szCs w:val="15"/>
                <w:highlight w:val="cyan"/>
              </w:rPr>
              <w:t>r</w:t>
            </w:r>
            <w:r w:rsidRPr="00E24B65">
              <w:rPr>
                <w:rFonts w:ascii="Times New Roman" w:eastAsia="Times New Roman" w:hAnsi="Times New Roman" w:cs="Times New Roman"/>
                <w:spacing w:val="1"/>
                <w:w w:val="148"/>
                <w:sz w:val="15"/>
                <w:szCs w:val="15"/>
                <w:highlight w:val="cyan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  <w:highlight w:val="cyan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spacing w:val="-2"/>
                <w:w w:val="126"/>
                <w:sz w:val="15"/>
                <w:szCs w:val="15"/>
                <w:highlight w:val="cyan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w w:val="126"/>
                <w:sz w:val="15"/>
                <w:szCs w:val="15"/>
                <w:highlight w:val="cyan"/>
              </w:rPr>
              <w:t>n</w:t>
            </w:r>
          </w:p>
        </w:tc>
        <w:tc>
          <w:tcPr>
            <w:tcW w:w="4678" w:type="dxa"/>
            <w:tcBorders>
              <w:top w:val="single" w:sz="6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F0553E" w:rsidRDefault="00F0553E" w:rsidP="006B0E0E">
            <w:pPr>
              <w:spacing w:before="43" w:line="265" w:lineRule="auto"/>
              <w:ind w:left="47" w:right="107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F0553E">
              <w:rPr>
                <w:rFonts w:ascii="Times New Roman" w:eastAsia="Times New Roman" w:hAnsi="Times New Roman" w:cs="Times New Roman"/>
                <w:spacing w:val="2"/>
                <w:w w:val="114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4"/>
                <w:sz w:val="15"/>
                <w:szCs w:val="15"/>
                <w:lang w:val="en-US"/>
              </w:rPr>
              <w:t>h</w:t>
            </w:r>
            <w:r w:rsidRPr="00F0553E">
              <w:rPr>
                <w:rFonts w:ascii="Times New Roman" w:eastAsia="Times New Roman" w:hAnsi="Times New Roman" w:cs="Times New Roman"/>
                <w:w w:val="114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4"/>
                <w:w w:val="114"/>
                <w:sz w:val="15"/>
                <w:szCs w:val="15"/>
                <w:lang w:val="en-US"/>
              </w:rPr>
              <w:t xml:space="preserve"> 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  <w:szCs w:val="15"/>
                <w:lang w:val="en-US"/>
              </w:rPr>
              <w:t>K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oh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a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  <w:lang w:val="en-US"/>
              </w:rPr>
              <w:t>d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en-US"/>
              </w:rPr>
              <w:t>t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b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w w:val="130"/>
                <w:sz w:val="15"/>
                <w:szCs w:val="15"/>
                <w:lang w:val="en-US"/>
              </w:rPr>
              <w:t xml:space="preserve">e </w:t>
            </w:r>
            <w:r w:rsidRPr="00F0553E">
              <w:rPr>
                <w:rFonts w:ascii="Times New Roman" w:eastAsia="Times New Roman" w:hAnsi="Times New Roman" w:cs="Times New Roman"/>
                <w:spacing w:val="2"/>
                <w:w w:val="103"/>
                <w:sz w:val="15"/>
                <w:szCs w:val="15"/>
                <w:lang w:val="en-US"/>
              </w:rPr>
              <w:t>v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03"/>
                <w:sz w:val="15"/>
                <w:szCs w:val="15"/>
                <w:lang w:val="en-US"/>
              </w:rPr>
              <w:t>r</w:t>
            </w:r>
            <w:r w:rsidRPr="00F0553E">
              <w:rPr>
                <w:rFonts w:ascii="Times New Roman" w:eastAsia="Times New Roman" w:hAnsi="Times New Roman" w:cs="Times New Roman"/>
                <w:spacing w:val="-2"/>
                <w:w w:val="133"/>
                <w:sz w:val="15"/>
                <w:szCs w:val="15"/>
                <w:lang w:val="en-US"/>
              </w:rPr>
              <w:t>s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F0553E"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  <w:lang w:val="en-US"/>
              </w:rPr>
              <w:t>o</w:t>
            </w:r>
            <w:r w:rsidRPr="00F0553E"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F0553E">
              <w:rPr>
                <w:rFonts w:ascii="Times New Roman" w:eastAsia="Times New Roman" w:hAnsi="Times New Roman" w:cs="Times New Roman"/>
                <w:w w:val="115"/>
                <w:sz w:val="15"/>
                <w:szCs w:val="15"/>
                <w:lang w:val="en-US"/>
              </w:rPr>
              <w:t xml:space="preserve">. </w:t>
            </w:r>
            <w:r w:rsidRPr="00F0553E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en-US"/>
              </w:rPr>
              <w:t>W</w:t>
            </w:r>
            <w:r w:rsidRPr="00F0553E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en-US"/>
              </w:rPr>
              <w:t>AR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NIN</w:t>
            </w:r>
            <w:r w:rsidRPr="00F0553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n-US"/>
              </w:rPr>
              <w:t>G</w:t>
            </w:r>
            <w:r w:rsidRPr="00F0553E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:</w:t>
            </w:r>
            <w:r w:rsidRPr="00F0553E"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D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 xml:space="preserve">o 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sz w:val="15"/>
                <w:szCs w:val="15"/>
                <w:lang w:val="en-US"/>
              </w:rPr>
              <w:t>o</w:t>
            </w:r>
            <w:r w:rsidRPr="00E24B65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31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120"/>
                <w:sz w:val="15"/>
                <w:szCs w:val="15"/>
                <w:lang w:val="en-US"/>
              </w:rPr>
              <w:t>c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20"/>
                <w:sz w:val="15"/>
                <w:szCs w:val="15"/>
                <w:lang w:val="en-US"/>
              </w:rPr>
              <w:t>h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2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20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20"/>
                <w:sz w:val="15"/>
                <w:szCs w:val="15"/>
                <w:lang w:val="en-US"/>
              </w:rPr>
              <w:t>g</w:t>
            </w:r>
            <w:r w:rsidRPr="00E24B65">
              <w:rPr>
                <w:rFonts w:ascii="Times New Roman" w:eastAsia="Times New Roman" w:hAnsi="Times New Roman" w:cs="Times New Roman"/>
                <w:b/>
                <w:w w:val="12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120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h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w w:val="133"/>
                <w:sz w:val="15"/>
                <w:szCs w:val="15"/>
                <w:lang w:val="en-US"/>
              </w:rPr>
              <w:t xml:space="preserve">s 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03"/>
                <w:sz w:val="15"/>
                <w:szCs w:val="15"/>
                <w:lang w:val="en-US"/>
              </w:rPr>
              <w:t>v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u</w:t>
            </w:r>
            <w:r w:rsidRPr="00E24B65">
              <w:rPr>
                <w:rFonts w:ascii="Times New Roman" w:eastAsia="Times New Roman" w:hAnsi="Times New Roman" w:cs="Times New Roman"/>
                <w:b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5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w w:val="111"/>
                <w:sz w:val="15"/>
                <w:szCs w:val="15"/>
                <w:lang w:val="en-US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nu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-12"/>
                <w:w w:val="103"/>
                <w:sz w:val="15"/>
                <w:szCs w:val="15"/>
                <w:lang w:val="en-US"/>
              </w:rPr>
              <w:t>y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 xml:space="preserve">, 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9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w w:val="9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8"/>
                <w:w w:val="93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w w:val="133"/>
                <w:sz w:val="15"/>
                <w:szCs w:val="15"/>
                <w:lang w:val="en-US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b/>
                <w:spacing w:val="6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15"/>
                <w:szCs w:val="15"/>
                <w:lang w:val="en-US"/>
              </w:rPr>
              <w:t>m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3"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15"/>
                <w:sz w:val="15"/>
                <w:szCs w:val="15"/>
                <w:lang w:val="en-US"/>
              </w:rPr>
              <w:t xml:space="preserve">d 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sz w:val="15"/>
                <w:szCs w:val="15"/>
                <w:lang w:val="en-US"/>
              </w:rPr>
              <w:t>b</w:t>
            </w:r>
            <w:r w:rsidRPr="00E24B65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  <w:t>y</w:t>
            </w:r>
            <w:r w:rsidRPr="00E24B65">
              <w:rPr>
                <w:rFonts w:ascii="Times New Roman" w:eastAsia="Times New Roman" w:hAnsi="Times New Roman" w:cs="Times New Roman"/>
                <w:b/>
                <w:spacing w:val="18"/>
                <w:sz w:val="15"/>
                <w:szCs w:val="15"/>
                <w:lang w:val="en-US"/>
              </w:rPr>
              <w:t xml:space="preserve"> 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5"/>
                <w:szCs w:val="15"/>
                <w:lang w:val="en-US"/>
              </w:rPr>
              <w:t>h</w:t>
            </w:r>
            <w:r w:rsidRPr="00E24B65">
              <w:rPr>
                <w:rFonts w:ascii="Times New Roman" w:eastAsia="Times New Roman" w:hAnsi="Times New Roman" w:cs="Times New Roman"/>
                <w:b/>
                <w:w w:val="130"/>
                <w:sz w:val="15"/>
                <w:szCs w:val="15"/>
                <w:lang w:val="en-US"/>
              </w:rPr>
              <w:t xml:space="preserve">e </w:t>
            </w:r>
            <w:proofErr w:type="spellStart"/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w</w:t>
            </w:r>
            <w:r w:rsidRPr="00E24B65">
              <w:rPr>
                <w:rFonts w:ascii="Times New Roman" w:eastAsia="Times New Roman" w:hAnsi="Times New Roman" w:cs="Times New Roman"/>
                <w:b/>
                <w:spacing w:val="2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b</w:t>
            </w:r>
            <w:r w:rsidRPr="00E24B65">
              <w:rPr>
                <w:rFonts w:ascii="Times New Roman" w:eastAsia="Times New Roman" w:hAnsi="Times New Roman" w:cs="Times New Roman"/>
                <w:b/>
                <w:spacing w:val="-2"/>
                <w:w w:val="83"/>
                <w:sz w:val="15"/>
                <w:szCs w:val="15"/>
                <w:lang w:val="en-US"/>
              </w:rPr>
              <w:t>i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15"/>
                <w:szCs w:val="15"/>
                <w:lang w:val="en-US"/>
              </w:rPr>
              <w:t>n</w:t>
            </w:r>
            <w:r w:rsidRPr="00E24B65">
              <w:rPr>
                <w:rFonts w:ascii="Times New Roman" w:eastAsia="Times New Roman" w:hAnsi="Times New Roman" w:cs="Times New Roman"/>
                <w:b/>
                <w:w w:val="133"/>
                <w:sz w:val="15"/>
                <w:szCs w:val="15"/>
                <w:lang w:val="en-US"/>
              </w:rPr>
              <w:t>s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t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a</w:t>
            </w:r>
            <w:r w:rsidRPr="00E24B65">
              <w:rPr>
                <w:rFonts w:ascii="Times New Roman" w:eastAsia="Times New Roman" w:hAnsi="Times New Roman" w:cs="Times New Roman"/>
                <w:b/>
                <w:spacing w:val="1"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w w:val="83"/>
                <w:sz w:val="15"/>
                <w:szCs w:val="15"/>
                <w:lang w:val="en-US"/>
              </w:rPr>
              <w:t>l</w:t>
            </w:r>
            <w:r w:rsidRPr="00E24B65">
              <w:rPr>
                <w:rFonts w:ascii="Times New Roman" w:eastAsia="Times New Roman" w:hAnsi="Times New Roman" w:cs="Times New Roman"/>
                <w:b/>
                <w:spacing w:val="-1"/>
                <w:w w:val="130"/>
                <w:sz w:val="15"/>
                <w:szCs w:val="15"/>
                <w:lang w:val="en-US"/>
              </w:rPr>
              <w:t>e</w:t>
            </w:r>
            <w:r w:rsidRPr="00E24B65">
              <w:rPr>
                <w:rFonts w:ascii="Times New Roman" w:eastAsia="Times New Roman" w:hAnsi="Times New Roman" w:cs="Times New Roman"/>
                <w:b/>
                <w:w w:val="103"/>
                <w:sz w:val="15"/>
                <w:szCs w:val="15"/>
                <w:lang w:val="en-US"/>
              </w:rPr>
              <w:t>r</w:t>
            </w:r>
            <w:proofErr w:type="spellEnd"/>
          </w:p>
        </w:tc>
        <w:tc>
          <w:tcPr>
            <w:tcW w:w="3118" w:type="dxa"/>
            <w:tcBorders>
              <w:top w:val="single" w:sz="6" w:space="0" w:color="BCBCBC"/>
              <w:left w:val="single" w:sz="5" w:space="0" w:color="CCCCCC"/>
              <w:bottom w:val="single" w:sz="5" w:space="0" w:color="BCBCBC"/>
              <w:right w:val="single" w:sz="5" w:space="0" w:color="CCCCCC"/>
            </w:tcBorders>
          </w:tcPr>
          <w:p w:rsidR="00F0553E" w:rsidRPr="00F0553E" w:rsidRDefault="00E24B65" w:rsidP="006B0E0E">
            <w:pPr>
              <w:spacing w:before="43" w:line="265" w:lineRule="auto"/>
              <w:ind w:left="47" w:right="107"/>
              <w:rPr>
                <w:rFonts w:ascii="Times New Roman" w:eastAsia="Times New Roman" w:hAnsi="Times New Roman" w:cs="Times New Roman"/>
                <w:spacing w:val="2"/>
                <w:w w:val="114"/>
                <w:sz w:val="15"/>
                <w:szCs w:val="15"/>
                <w:lang w:val="en-US"/>
              </w:rPr>
            </w:pPr>
            <w:r w:rsidRPr="00237EB8">
              <w:rPr>
                <w:bdr w:val="single" w:sz="4" w:space="0" w:color="auto"/>
                <w:shd w:val="clear" w:color="auto" w:fill="4F81BD" w:themeFill="accent1"/>
              </w:rPr>
              <w:t xml:space="preserve">Valeur = </w:t>
            </w:r>
            <w:r w:rsidRPr="00E24B65">
              <w:rPr>
                <w:bdr w:val="single" w:sz="4" w:space="0" w:color="auto"/>
                <w:shd w:val="clear" w:color="auto" w:fill="4F81BD" w:themeFill="accent1"/>
              </w:rPr>
              <w:t>16.1113000</w:t>
            </w:r>
          </w:p>
        </w:tc>
      </w:tr>
    </w:tbl>
    <w:p w:rsidR="00F0553E" w:rsidRDefault="00F0553E">
      <w:pPr>
        <w:rPr>
          <w:lang w:val="en-US"/>
        </w:rPr>
      </w:pPr>
    </w:p>
    <w:sectPr w:rsidR="00F0553E" w:rsidSect="00F0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E"/>
    <w:rsid w:val="002550D8"/>
    <w:rsid w:val="002B17FF"/>
    <w:rsid w:val="00697F5B"/>
    <w:rsid w:val="00A1111A"/>
    <w:rsid w:val="00BC40F1"/>
    <w:rsid w:val="00CD39BD"/>
    <w:rsid w:val="00DF5910"/>
    <w:rsid w:val="00E24B65"/>
    <w:rsid w:val="00EA0481"/>
    <w:rsid w:val="00F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82D3"/>
  <w15:docId w15:val="{843E98A4-48A5-4EA4-80C3-ABFB1A6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D8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0553E"/>
    <w:pPr>
      <w:keepNext/>
      <w:keepLines/>
      <w:widowControl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3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39B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B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ha.zone.ccsr.qc.ca/version-16-11/" TargetMode="External"/><Relationship Id="rId4" Type="http://schemas.openxmlformats.org/officeDocument/2006/relationships/hyperlink" Target="https://bugs.koha-community.org/bugzilla3//attachment.cgi?id=4594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ENSSIB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Bérut</dc:creator>
  <cp:lastModifiedBy>Aurélie Bérut</cp:lastModifiedBy>
  <cp:revision>4</cp:revision>
  <dcterms:created xsi:type="dcterms:W3CDTF">2017-11-03T11:40:00Z</dcterms:created>
  <dcterms:modified xsi:type="dcterms:W3CDTF">2018-04-17T09:15:00Z</dcterms:modified>
</cp:coreProperties>
</file>