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37" w:rsidRPr="008F14CA" w:rsidRDefault="00022806" w:rsidP="00237EB8">
      <w:pPr>
        <w:pStyle w:val="Titre1"/>
      </w:pPr>
      <w:r>
        <w:rPr>
          <w:rFonts w:eastAsia="Times New Roman"/>
        </w:rPr>
        <w:t>Préférences Catalogage</w:t>
      </w:r>
      <w:r w:rsidR="008F14CA">
        <w:rPr>
          <w:rFonts w:eastAsia="Times New Roman"/>
        </w:rPr>
        <w:t xml:space="preserve">  </w:t>
      </w:r>
      <w:r w:rsidR="008F14CA">
        <w:rPr>
          <w:rFonts w:eastAsia="Times New Roman"/>
        </w:rPr>
        <w:tab/>
      </w:r>
      <w:r w:rsidR="008F14CA">
        <w:rPr>
          <w:rFonts w:eastAsia="Times New Roman"/>
        </w:rPr>
        <w:tab/>
      </w:r>
      <w:r w:rsidR="008F14CA" w:rsidRPr="008F14CA">
        <w:tab/>
      </w:r>
      <w:r w:rsidR="008F14CA" w:rsidRPr="008F14CA">
        <w:tab/>
      </w:r>
      <w:r w:rsidR="008F14CA" w:rsidRPr="008F14CA">
        <w:tab/>
      </w:r>
      <w:r w:rsidR="008F14CA" w:rsidRPr="008F14CA">
        <w:tab/>
        <w:t>fin examen le 19/10/17</w:t>
      </w:r>
    </w:p>
    <w:p w:rsidR="00237EB8" w:rsidRDefault="00237EB8" w:rsidP="00237EB8">
      <w:r w:rsidRPr="00237EB8">
        <w:rPr>
          <w:highlight w:val="green"/>
        </w:rPr>
        <w:t>Anodin</w:t>
      </w:r>
    </w:p>
    <w:p w:rsidR="00237EB8" w:rsidRDefault="00237EB8" w:rsidP="00237EB8">
      <w:r w:rsidRPr="00237EB8">
        <w:rPr>
          <w:highlight w:val="yellow"/>
        </w:rPr>
        <w:t>Présenter options</w:t>
      </w:r>
    </w:p>
    <w:p w:rsidR="00237EB8" w:rsidRDefault="00237EB8" w:rsidP="00237EB8">
      <w:r w:rsidRPr="00237EB8">
        <w:rPr>
          <w:highlight w:val="cyan"/>
        </w:rPr>
        <w:t>Option choisie</w:t>
      </w:r>
    </w:p>
    <w:p w:rsidR="004B3F96" w:rsidRDefault="004B3F96" w:rsidP="00237EB8">
      <w:r w:rsidRPr="004B3F96">
        <w:rPr>
          <w:highlight w:val="red"/>
        </w:rPr>
        <w:t xml:space="preserve">Groupe </w:t>
      </w:r>
      <w:proofErr w:type="spellStart"/>
      <w:r w:rsidRPr="004B3F96">
        <w:rPr>
          <w:highlight w:val="red"/>
        </w:rPr>
        <w:t>Koha</w:t>
      </w:r>
      <w:proofErr w:type="spellEnd"/>
    </w:p>
    <w:p w:rsidR="002D1CA1" w:rsidRPr="002D1CA1" w:rsidRDefault="002D1CA1" w:rsidP="00237EB8">
      <w:pPr>
        <w:rPr>
          <w:rFonts w:ascii="Times New Roman" w:hAnsi="Times New Roman" w:cs="Times New Roman"/>
          <w:b/>
          <w:sz w:val="20"/>
          <w:szCs w:val="20"/>
        </w:rPr>
      </w:pPr>
      <w:r w:rsidRPr="002D1CA1">
        <w:rPr>
          <w:rFonts w:ascii="Times New Roman" w:hAnsi="Times New Roman" w:cs="Times New Roman"/>
          <w:b/>
          <w:sz w:val="20"/>
          <w:szCs w:val="20"/>
        </w:rPr>
        <w:t>Gras : nouveau paramètre</w:t>
      </w:r>
    </w:p>
    <w:p w:rsidR="00237EB8" w:rsidRPr="00237EB8" w:rsidRDefault="00237EB8" w:rsidP="00237EB8"/>
    <w:p w:rsidR="00075037" w:rsidRDefault="00022806" w:rsidP="00DB44D7">
      <w:pPr>
        <w:pStyle w:val="Titre2"/>
      </w:pPr>
      <w:r>
        <w:rPr>
          <w:rFonts w:eastAsia="Times New Roman"/>
        </w:rPr>
        <w:t>Affichage</w:t>
      </w:r>
    </w:p>
    <w:tbl>
      <w:tblPr>
        <w:tblStyle w:val="TableGrid"/>
        <w:tblW w:w="10617" w:type="dxa"/>
        <w:tblInd w:w="41" w:type="dxa"/>
        <w:tblLayout w:type="fixed"/>
        <w:tblCellMar>
          <w:top w:w="48" w:type="dxa"/>
          <w:left w:w="41" w:type="dxa"/>
          <w:right w:w="151" w:type="dxa"/>
        </w:tblCellMar>
        <w:tblLook w:val="04A0" w:firstRow="1" w:lastRow="0" w:firstColumn="1" w:lastColumn="0" w:noHBand="0" w:noVBand="1"/>
      </w:tblPr>
      <w:tblGrid>
        <w:gridCol w:w="1843"/>
        <w:gridCol w:w="8774"/>
      </w:tblGrid>
      <w:tr w:rsidR="00075037" w:rsidRPr="00DB44D7" w:rsidTr="00DB44D7">
        <w:trPr>
          <w:trHeight w:val="276"/>
        </w:trPr>
        <w:tc>
          <w:tcPr>
            <w:tcW w:w="1843" w:type="dxa"/>
            <w:tcBorders>
              <w:top w:val="single" w:sz="4" w:space="0" w:color="BCBCBC"/>
              <w:left w:val="single" w:sz="4" w:space="0" w:color="BCBCBC"/>
              <w:bottom w:val="single" w:sz="4" w:space="0" w:color="BCBCBC"/>
              <w:right w:val="single" w:sz="4" w:space="0" w:color="CCCCCC"/>
            </w:tcBorders>
          </w:tcPr>
          <w:p w:rsidR="00075037" w:rsidRPr="00DB44D7" w:rsidRDefault="00022806">
            <w:pPr>
              <w:ind w:right="34"/>
              <w:jc w:val="center"/>
              <w:rPr>
                <w:b/>
                <w:sz w:val="20"/>
                <w:szCs w:val="20"/>
              </w:rPr>
            </w:pPr>
            <w:r w:rsidRPr="00DB44D7">
              <w:rPr>
                <w:rFonts w:ascii="Times New Roman" w:eastAsia="Times New Roman" w:hAnsi="Times New Roman" w:cs="Times New Roman"/>
                <w:b/>
                <w:sz w:val="20"/>
                <w:szCs w:val="20"/>
              </w:rPr>
              <w:t>Préférences</w:t>
            </w:r>
          </w:p>
        </w:tc>
        <w:tc>
          <w:tcPr>
            <w:tcW w:w="8774" w:type="dxa"/>
            <w:tcBorders>
              <w:top w:val="single" w:sz="4" w:space="0" w:color="BCBCBC"/>
              <w:left w:val="single" w:sz="4" w:space="0" w:color="CCCCCC"/>
              <w:bottom w:val="single" w:sz="4" w:space="0" w:color="CCCCCC"/>
              <w:right w:val="single" w:sz="4" w:space="0" w:color="BCBCBC"/>
            </w:tcBorders>
          </w:tcPr>
          <w:p w:rsidR="00075037" w:rsidRPr="00DB44D7" w:rsidRDefault="00022806">
            <w:pPr>
              <w:ind w:left="110"/>
              <w:jc w:val="center"/>
              <w:rPr>
                <w:b/>
              </w:rPr>
            </w:pPr>
            <w:r w:rsidRPr="00DB44D7">
              <w:rPr>
                <w:rFonts w:ascii="Times New Roman" w:eastAsia="Times New Roman" w:hAnsi="Times New Roman" w:cs="Times New Roman"/>
                <w:b/>
                <w:sz w:val="14"/>
              </w:rPr>
              <w:t>Valeur</w:t>
            </w:r>
          </w:p>
        </w:tc>
      </w:tr>
      <w:tr w:rsidR="00075037" w:rsidTr="00DB44D7">
        <w:trPr>
          <w:trHeight w:val="310"/>
        </w:trPr>
        <w:tc>
          <w:tcPr>
            <w:tcW w:w="1843" w:type="dxa"/>
            <w:tcBorders>
              <w:top w:val="single" w:sz="4" w:space="0" w:color="BCBCBC"/>
              <w:left w:val="single" w:sz="4" w:space="0" w:color="BCBCBC"/>
              <w:bottom w:val="single" w:sz="4" w:space="0" w:color="BCBCBC"/>
              <w:right w:val="single" w:sz="4" w:space="0" w:color="CCCCCC"/>
            </w:tcBorders>
          </w:tcPr>
          <w:p w:rsidR="00075037" w:rsidRPr="00DB44D7" w:rsidRDefault="00022806">
            <w:pPr>
              <w:rPr>
                <w:sz w:val="20"/>
                <w:szCs w:val="20"/>
              </w:rPr>
            </w:pPr>
            <w:proofErr w:type="spellStart"/>
            <w:r w:rsidRPr="00DB44D7">
              <w:rPr>
                <w:rFonts w:ascii="Times New Roman" w:eastAsia="Times New Roman" w:hAnsi="Times New Roman" w:cs="Times New Roman"/>
                <w:sz w:val="20"/>
                <w:szCs w:val="20"/>
                <w:highlight w:val="green"/>
              </w:rPr>
              <w:t>AcquisitionDetails</w:t>
            </w:r>
            <w:proofErr w:type="spellEnd"/>
          </w:p>
        </w:tc>
        <w:tc>
          <w:tcPr>
            <w:tcW w:w="8774" w:type="dxa"/>
            <w:tcBorders>
              <w:top w:val="single" w:sz="4" w:space="0" w:color="CCCCCC"/>
              <w:left w:val="single" w:sz="4" w:space="0" w:color="CCCCCC"/>
              <w:bottom w:val="single" w:sz="4" w:space="0" w:color="BCBCBC"/>
              <w:right w:val="single" w:sz="4" w:space="0" w:color="BCBCBC"/>
            </w:tcBorders>
          </w:tcPr>
          <w:p w:rsidR="00075037" w:rsidRDefault="00022806">
            <w:pPr>
              <w:ind w:left="7"/>
            </w:pPr>
            <w:r>
              <w:rPr>
                <w:noProof/>
              </w:rPr>
              <w:drawing>
                <wp:inline distT="0" distB="0" distL="0" distR="0" wp14:anchorId="32DE1B8C" wp14:editId="0DD39B16">
                  <wp:extent cx="615696" cy="134112"/>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5"/>
                          <a:stretch>
                            <a:fillRect/>
                          </a:stretch>
                        </pic:blipFill>
                        <pic:spPr>
                          <a:xfrm>
                            <a:off x="0" y="0"/>
                            <a:ext cx="615696" cy="134112"/>
                          </a:xfrm>
                          <a:prstGeom prst="rect">
                            <a:avLst/>
                          </a:prstGeom>
                        </pic:spPr>
                      </pic:pic>
                    </a:graphicData>
                  </a:graphic>
                </wp:inline>
              </w:drawing>
            </w:r>
            <w:r>
              <w:rPr>
                <w:rFonts w:ascii="Times New Roman" w:eastAsia="Times New Roman" w:hAnsi="Times New Roman" w:cs="Times New Roman"/>
                <w:sz w:val="12"/>
              </w:rPr>
              <w:t xml:space="preserve"> les info d'acquisition sur la page de détail des notices biblio.</w:t>
            </w:r>
          </w:p>
        </w:tc>
      </w:tr>
      <w:tr w:rsidR="00075037" w:rsidTr="00DB44D7">
        <w:trPr>
          <w:trHeight w:val="329"/>
        </w:trPr>
        <w:tc>
          <w:tcPr>
            <w:tcW w:w="1843" w:type="dxa"/>
            <w:tcBorders>
              <w:top w:val="single" w:sz="4" w:space="0" w:color="BCBCBC"/>
              <w:left w:val="single" w:sz="4" w:space="0" w:color="BCBCBC"/>
              <w:bottom w:val="single" w:sz="4" w:space="0" w:color="BCBCBC"/>
              <w:right w:val="single" w:sz="4" w:space="0" w:color="CCCCCC"/>
            </w:tcBorders>
          </w:tcPr>
          <w:p w:rsidR="00075037" w:rsidRPr="00DB44D7" w:rsidRDefault="00022806">
            <w:pPr>
              <w:rPr>
                <w:sz w:val="20"/>
                <w:szCs w:val="20"/>
              </w:rPr>
            </w:pPr>
            <w:proofErr w:type="spellStart"/>
            <w:r w:rsidRPr="00DB44D7">
              <w:rPr>
                <w:rFonts w:ascii="Times New Roman" w:eastAsia="Times New Roman" w:hAnsi="Times New Roman" w:cs="Times New Roman"/>
                <w:sz w:val="20"/>
                <w:szCs w:val="20"/>
                <w:highlight w:val="green"/>
              </w:rPr>
              <w:t>AuthoritySeparator</w:t>
            </w:r>
            <w:proofErr w:type="spellEnd"/>
          </w:p>
        </w:tc>
        <w:tc>
          <w:tcPr>
            <w:tcW w:w="8774" w:type="dxa"/>
            <w:tcBorders>
              <w:top w:val="single" w:sz="4" w:space="0" w:color="BCBCBC"/>
              <w:left w:val="single" w:sz="4" w:space="0" w:color="CCCCCC"/>
              <w:bottom w:val="single" w:sz="4" w:space="0" w:color="CCCCCC"/>
              <w:right w:val="single" w:sz="4" w:space="0" w:color="BCBCBC"/>
            </w:tcBorders>
          </w:tcPr>
          <w:p w:rsidR="00075037" w:rsidRDefault="00022806">
            <w:pPr>
              <w:tabs>
                <w:tab w:val="center" w:pos="4357"/>
              </w:tabs>
            </w:pPr>
            <w:r>
              <w:rPr>
                <w:rFonts w:ascii="Times New Roman" w:eastAsia="Times New Roman" w:hAnsi="Times New Roman" w:cs="Times New Roman"/>
                <w:sz w:val="12"/>
              </w:rPr>
              <w:t xml:space="preserve">Séparer les multiples auteurs, collections et sujets avec </w:t>
            </w:r>
            <w:r>
              <w:rPr>
                <w:noProof/>
              </w:rPr>
              <w:drawing>
                <wp:inline distT="0" distB="0" distL="0" distR="0" wp14:anchorId="66110FB3" wp14:editId="37942A95">
                  <wp:extent cx="893064" cy="149352"/>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6"/>
                          <a:stretch>
                            <a:fillRect/>
                          </a:stretch>
                        </pic:blipFill>
                        <pic:spPr>
                          <a:xfrm>
                            <a:off x="0" y="0"/>
                            <a:ext cx="893064" cy="149352"/>
                          </a:xfrm>
                          <a:prstGeom prst="rect">
                            <a:avLst/>
                          </a:prstGeom>
                        </pic:spPr>
                      </pic:pic>
                    </a:graphicData>
                  </a:graphic>
                </wp:inline>
              </w:drawing>
            </w:r>
            <w:r>
              <w:rPr>
                <w:rFonts w:ascii="Times New Roman" w:eastAsia="Times New Roman" w:hAnsi="Times New Roman" w:cs="Times New Roman"/>
                <w:sz w:val="12"/>
              </w:rPr>
              <w:tab/>
              <w:t xml:space="preserve"> .</w:t>
            </w:r>
          </w:p>
        </w:tc>
      </w:tr>
      <w:tr w:rsidR="00075037" w:rsidTr="00DB44D7">
        <w:trPr>
          <w:trHeight w:val="310"/>
        </w:trPr>
        <w:tc>
          <w:tcPr>
            <w:tcW w:w="1843" w:type="dxa"/>
            <w:tcBorders>
              <w:top w:val="single" w:sz="4" w:space="0" w:color="BCBCBC"/>
              <w:left w:val="single" w:sz="4" w:space="0" w:color="BCBCBC"/>
              <w:bottom w:val="single" w:sz="4" w:space="0" w:color="BCBCBC"/>
              <w:right w:val="single" w:sz="4" w:space="0" w:color="CCCCCC"/>
            </w:tcBorders>
          </w:tcPr>
          <w:p w:rsidR="00075037" w:rsidRPr="00DB44D7" w:rsidRDefault="00022806">
            <w:pPr>
              <w:rPr>
                <w:sz w:val="20"/>
                <w:szCs w:val="20"/>
              </w:rPr>
            </w:pPr>
            <w:proofErr w:type="spellStart"/>
            <w:r w:rsidRPr="00DB44D7">
              <w:rPr>
                <w:rFonts w:ascii="Times New Roman" w:eastAsia="Times New Roman" w:hAnsi="Times New Roman" w:cs="Times New Roman"/>
                <w:sz w:val="20"/>
                <w:szCs w:val="20"/>
                <w:highlight w:val="green"/>
              </w:rPr>
              <w:t>hide_marc</w:t>
            </w:r>
            <w:proofErr w:type="spellEnd"/>
          </w:p>
        </w:tc>
        <w:tc>
          <w:tcPr>
            <w:tcW w:w="8774" w:type="dxa"/>
            <w:tcBorders>
              <w:top w:val="single" w:sz="4" w:space="0" w:color="CCCCCC"/>
              <w:left w:val="single" w:sz="4" w:space="0" w:color="CCCCCC"/>
              <w:bottom w:val="single" w:sz="4" w:space="0" w:color="BCBCBC"/>
              <w:right w:val="single" w:sz="4" w:space="0" w:color="BCBCBC"/>
            </w:tcBorders>
          </w:tcPr>
          <w:p w:rsidR="00075037" w:rsidRDefault="00022806">
            <w:pPr>
              <w:ind w:left="7"/>
            </w:pPr>
            <w:r>
              <w:rPr>
                <w:noProof/>
              </w:rPr>
              <w:drawing>
                <wp:inline distT="0" distB="0" distL="0" distR="0" wp14:anchorId="4A3266D4" wp14:editId="0A9F9E8C">
                  <wp:extent cx="615696" cy="134112"/>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7"/>
                          <a:stretch>
                            <a:fillRect/>
                          </a:stretch>
                        </pic:blipFill>
                        <pic:spPr>
                          <a:xfrm>
                            <a:off x="0" y="0"/>
                            <a:ext cx="615696" cy="134112"/>
                          </a:xfrm>
                          <a:prstGeom prst="rect">
                            <a:avLst/>
                          </a:prstGeom>
                        </pic:spPr>
                      </pic:pic>
                    </a:graphicData>
                  </a:graphic>
                </wp:inline>
              </w:drawing>
            </w:r>
            <w:r>
              <w:rPr>
                <w:rFonts w:ascii="Times New Roman" w:eastAsia="Times New Roman" w:hAnsi="Times New Roman" w:cs="Times New Roman"/>
                <w:sz w:val="12"/>
              </w:rPr>
              <w:t xml:space="preserve"> les numéros des champs, les lettres des sous-champs et les indicateurs dans les vues MARC.</w:t>
            </w:r>
          </w:p>
        </w:tc>
      </w:tr>
      <w:tr w:rsidR="00075037" w:rsidTr="00DB44D7">
        <w:trPr>
          <w:trHeight w:val="310"/>
        </w:trPr>
        <w:tc>
          <w:tcPr>
            <w:tcW w:w="1843" w:type="dxa"/>
            <w:tcBorders>
              <w:top w:val="single" w:sz="4" w:space="0" w:color="BCBCBC"/>
              <w:left w:val="single" w:sz="4" w:space="0" w:color="BCBCBC"/>
              <w:bottom w:val="single" w:sz="4" w:space="0" w:color="BCBCBC"/>
              <w:right w:val="single" w:sz="4" w:space="0" w:color="CCCCCC"/>
            </w:tcBorders>
          </w:tcPr>
          <w:p w:rsidR="00075037" w:rsidRPr="00DB44D7" w:rsidRDefault="00022806">
            <w:pPr>
              <w:rPr>
                <w:sz w:val="20"/>
                <w:szCs w:val="20"/>
              </w:rPr>
            </w:pPr>
            <w:proofErr w:type="spellStart"/>
            <w:r w:rsidRPr="00DB44D7">
              <w:rPr>
                <w:rFonts w:ascii="Times New Roman" w:eastAsia="Times New Roman" w:hAnsi="Times New Roman" w:cs="Times New Roman"/>
                <w:sz w:val="20"/>
                <w:szCs w:val="20"/>
                <w:highlight w:val="green"/>
              </w:rPr>
              <w:t>IntranetBiblioDefaultView</w:t>
            </w:r>
            <w:proofErr w:type="spellEnd"/>
          </w:p>
        </w:tc>
        <w:tc>
          <w:tcPr>
            <w:tcW w:w="8774" w:type="dxa"/>
            <w:tcBorders>
              <w:top w:val="single" w:sz="4" w:space="0" w:color="BCBCBC"/>
              <w:left w:val="single" w:sz="4" w:space="0" w:color="CCCCCC"/>
              <w:bottom w:val="single" w:sz="4" w:space="0" w:color="CCCCCC"/>
              <w:right w:val="single" w:sz="4" w:space="0" w:color="BCBCBC"/>
            </w:tcBorders>
          </w:tcPr>
          <w:p w:rsidR="00075037" w:rsidRDefault="00022806">
            <w:pPr>
              <w:ind w:left="14"/>
            </w:pPr>
            <w:r>
              <w:rPr>
                <w:rFonts w:ascii="Times New Roman" w:eastAsia="Times New Roman" w:hAnsi="Times New Roman" w:cs="Times New Roman"/>
                <w:sz w:val="12"/>
              </w:rPr>
              <w:t xml:space="preserve">Afficher par défaut les notices bibliographique dans la vue </w:t>
            </w:r>
            <w:r>
              <w:rPr>
                <w:noProof/>
              </w:rPr>
              <w:drawing>
                <wp:inline distT="0" distB="0" distL="0" distR="0" wp14:anchorId="289217EF" wp14:editId="07ACF2B6">
                  <wp:extent cx="859536" cy="137160"/>
                  <wp:effectExtent l="0" t="0" r="0" b="0"/>
                  <wp:docPr id="6040" name="Picture 6040"/>
                  <wp:cNvGraphicFramePr/>
                  <a:graphic xmlns:a="http://schemas.openxmlformats.org/drawingml/2006/main">
                    <a:graphicData uri="http://schemas.openxmlformats.org/drawingml/2006/picture">
                      <pic:pic xmlns:pic="http://schemas.openxmlformats.org/drawingml/2006/picture">
                        <pic:nvPicPr>
                          <pic:cNvPr id="6040" name="Picture 6040"/>
                          <pic:cNvPicPr/>
                        </pic:nvPicPr>
                        <pic:blipFill>
                          <a:blip r:embed="rId8"/>
                          <a:stretch>
                            <a:fillRect/>
                          </a:stretch>
                        </pic:blipFill>
                        <pic:spPr>
                          <a:xfrm>
                            <a:off x="0" y="0"/>
                            <a:ext cx="859536" cy="137160"/>
                          </a:xfrm>
                          <a:prstGeom prst="rect">
                            <a:avLst/>
                          </a:prstGeom>
                        </pic:spPr>
                      </pic:pic>
                    </a:graphicData>
                  </a:graphic>
                </wp:inline>
              </w:drawing>
            </w:r>
          </w:p>
        </w:tc>
      </w:tr>
      <w:tr w:rsidR="00075037" w:rsidTr="00DB44D7">
        <w:trPr>
          <w:trHeight w:val="396"/>
        </w:trPr>
        <w:tc>
          <w:tcPr>
            <w:tcW w:w="1843" w:type="dxa"/>
            <w:tcBorders>
              <w:top w:val="single" w:sz="4" w:space="0" w:color="BCBCBC"/>
              <w:left w:val="single" w:sz="4" w:space="0" w:color="BCBCBC"/>
              <w:bottom w:val="single" w:sz="4" w:space="0" w:color="BCBCBC"/>
              <w:right w:val="single" w:sz="4" w:space="0" w:color="CCCCCC"/>
            </w:tcBorders>
          </w:tcPr>
          <w:p w:rsidR="00075037" w:rsidRPr="00DB44D7" w:rsidRDefault="00022806">
            <w:pPr>
              <w:rPr>
                <w:sz w:val="20"/>
                <w:szCs w:val="20"/>
              </w:rPr>
            </w:pPr>
            <w:r w:rsidRPr="00DB44D7">
              <w:rPr>
                <w:rFonts w:ascii="Times New Roman" w:eastAsia="Times New Roman" w:hAnsi="Times New Roman" w:cs="Times New Roman"/>
                <w:sz w:val="20"/>
                <w:szCs w:val="20"/>
                <w:highlight w:val="green"/>
              </w:rPr>
              <w:t>ISBD</w:t>
            </w:r>
          </w:p>
        </w:tc>
        <w:tc>
          <w:tcPr>
            <w:tcW w:w="8774" w:type="dxa"/>
            <w:tcBorders>
              <w:top w:val="single" w:sz="4" w:space="0" w:color="CCCCCC"/>
              <w:left w:val="single" w:sz="4" w:space="0" w:color="CCCCCC"/>
              <w:bottom w:val="single" w:sz="4" w:space="0" w:color="BCBCBC"/>
              <w:right w:val="single" w:sz="4" w:space="0" w:color="BCBCBC"/>
            </w:tcBorders>
          </w:tcPr>
          <w:p w:rsidR="00075037" w:rsidRDefault="00022806">
            <w:pPr>
              <w:ind w:left="14" w:right="3671"/>
            </w:pPr>
            <w:proofErr w:type="spellStart"/>
            <w:r>
              <w:rPr>
                <w:rFonts w:ascii="Times New Roman" w:eastAsia="Times New Roman" w:hAnsi="Times New Roman" w:cs="Times New Roman"/>
                <w:sz w:val="12"/>
              </w:rPr>
              <w:t>cataloguing.pref#ISBD</w:t>
            </w:r>
            <w:proofErr w:type="spellEnd"/>
            <w:r>
              <w:rPr>
                <w:rFonts w:ascii="Times New Roman" w:eastAsia="Times New Roman" w:hAnsi="Times New Roman" w:cs="Times New Roman"/>
                <w:sz w:val="12"/>
              </w:rPr>
              <w:t xml:space="preserve"># Utilisez le suivant comme modèle ISBD du personnel : </w:t>
            </w:r>
            <w:r>
              <w:rPr>
                <w:rFonts w:ascii="Times New Roman" w:eastAsia="Times New Roman" w:hAnsi="Times New Roman" w:cs="Times New Roman"/>
                <w:color w:val="004D99"/>
                <w:sz w:val="12"/>
              </w:rPr>
              <w:t>Cliquer pour modifier</w:t>
            </w:r>
          </w:p>
        </w:tc>
      </w:tr>
      <w:tr w:rsidR="00075037" w:rsidTr="00DB44D7">
        <w:trPr>
          <w:trHeight w:val="310"/>
        </w:trPr>
        <w:tc>
          <w:tcPr>
            <w:tcW w:w="1843" w:type="dxa"/>
            <w:tcBorders>
              <w:top w:val="single" w:sz="4" w:space="0" w:color="BCBCBC"/>
              <w:left w:val="single" w:sz="4" w:space="0" w:color="BCBCBC"/>
              <w:bottom w:val="single" w:sz="4" w:space="0" w:color="BCBCBC"/>
              <w:right w:val="single" w:sz="4" w:space="0" w:color="CCCCCC"/>
            </w:tcBorders>
          </w:tcPr>
          <w:p w:rsidR="00075037" w:rsidRPr="00DB44D7" w:rsidRDefault="00022806">
            <w:pPr>
              <w:rPr>
                <w:sz w:val="20"/>
                <w:szCs w:val="20"/>
              </w:rPr>
            </w:pPr>
            <w:proofErr w:type="spellStart"/>
            <w:r w:rsidRPr="00DB44D7">
              <w:rPr>
                <w:rFonts w:ascii="Times New Roman" w:eastAsia="Times New Roman" w:hAnsi="Times New Roman" w:cs="Times New Roman"/>
                <w:sz w:val="20"/>
                <w:szCs w:val="20"/>
                <w:highlight w:val="green"/>
              </w:rPr>
              <w:t>LabelMARCView</w:t>
            </w:r>
            <w:proofErr w:type="spellEnd"/>
          </w:p>
        </w:tc>
        <w:tc>
          <w:tcPr>
            <w:tcW w:w="8774" w:type="dxa"/>
            <w:tcBorders>
              <w:top w:val="single" w:sz="4" w:space="0" w:color="BCBCBC"/>
              <w:left w:val="single" w:sz="4" w:space="0" w:color="CCCCCC"/>
              <w:bottom w:val="single" w:sz="4" w:space="0" w:color="CCCCCC"/>
              <w:right w:val="single" w:sz="4" w:space="0" w:color="BCBCBC"/>
            </w:tcBorders>
          </w:tcPr>
          <w:p w:rsidR="00075037" w:rsidRDefault="00022806">
            <w:pPr>
              <w:ind w:left="7"/>
              <w:rPr>
                <w:rFonts w:ascii="Times New Roman" w:eastAsia="Times New Roman" w:hAnsi="Times New Roman" w:cs="Times New Roman"/>
                <w:sz w:val="12"/>
              </w:rPr>
            </w:pPr>
            <w:r>
              <w:rPr>
                <w:noProof/>
              </w:rPr>
              <w:drawing>
                <wp:inline distT="0" distB="0" distL="0" distR="0" wp14:anchorId="10E7DD27" wp14:editId="2A1BDB04">
                  <wp:extent cx="704088" cy="134112"/>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9"/>
                          <a:stretch>
                            <a:fillRect/>
                          </a:stretch>
                        </pic:blipFill>
                        <pic:spPr>
                          <a:xfrm>
                            <a:off x="0" y="0"/>
                            <a:ext cx="704088" cy="134112"/>
                          </a:xfrm>
                          <a:prstGeom prst="rect">
                            <a:avLst/>
                          </a:prstGeom>
                        </pic:spPr>
                      </pic:pic>
                    </a:graphicData>
                  </a:graphic>
                </wp:inline>
              </w:drawing>
            </w:r>
            <w:r>
              <w:rPr>
                <w:rFonts w:ascii="Times New Roman" w:eastAsia="Times New Roman" w:hAnsi="Times New Roman" w:cs="Times New Roman"/>
                <w:sz w:val="12"/>
              </w:rPr>
              <w:t xml:space="preserve"> les champs identiques répétés sous un entête unique à l'affichage.</w:t>
            </w:r>
            <w:r w:rsidR="004D7F50">
              <w:rPr>
                <w:rFonts w:ascii="Times New Roman" w:eastAsia="Times New Roman" w:hAnsi="Times New Roman" w:cs="Times New Roman"/>
                <w:sz w:val="12"/>
              </w:rPr>
              <w:t xml:space="preserve"> </w:t>
            </w:r>
          </w:p>
          <w:p w:rsidR="004D7F50" w:rsidRDefault="004D7F50" w:rsidP="004D7F50">
            <w:pPr>
              <w:ind w:left="7"/>
              <w:rPr>
                <w:rFonts w:ascii="Times New Roman" w:eastAsia="Times New Roman" w:hAnsi="Times New Roman" w:cs="Times New Roman"/>
                <w:sz w:val="12"/>
              </w:rPr>
            </w:pPr>
            <w:r>
              <w:rPr>
                <w:rFonts w:ascii="Times New Roman" w:eastAsia="Times New Roman" w:hAnsi="Times New Roman" w:cs="Times New Roman"/>
                <w:sz w:val="12"/>
              </w:rPr>
              <w:t>=</w:t>
            </w:r>
            <w:r>
              <w:rPr>
                <w:noProof/>
              </w:rPr>
              <w:drawing>
                <wp:inline distT="0" distB="0" distL="0" distR="0" wp14:anchorId="09ADE4A0" wp14:editId="6F287C21">
                  <wp:extent cx="3516920" cy="154509"/>
                  <wp:effectExtent l="19050" t="19050" r="7620" b="171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06217" cy="158432"/>
                          </a:xfrm>
                          <a:prstGeom prst="rect">
                            <a:avLst/>
                          </a:prstGeom>
                          <a:ln>
                            <a:solidFill>
                              <a:schemeClr val="accent1"/>
                            </a:solidFill>
                          </a:ln>
                        </pic:spPr>
                      </pic:pic>
                    </a:graphicData>
                  </a:graphic>
                </wp:inline>
              </w:drawing>
            </w:r>
          </w:p>
          <w:p w:rsidR="00237EB8" w:rsidRDefault="00237EB8" w:rsidP="004D7F50">
            <w:pPr>
              <w:ind w:left="7"/>
              <w:rPr>
                <w:rFonts w:ascii="Times New Roman" w:eastAsia="Times New Roman" w:hAnsi="Times New Roman" w:cs="Times New Roman"/>
                <w:sz w:val="12"/>
              </w:rPr>
            </w:pPr>
            <w:r>
              <w:rPr>
                <w:noProof/>
              </w:rPr>
              <w:drawing>
                <wp:inline distT="0" distB="0" distL="0" distR="0" wp14:anchorId="499F5FE2" wp14:editId="022E2F08">
                  <wp:extent cx="3633216" cy="799765"/>
                  <wp:effectExtent l="19050" t="19050" r="24765" b="196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34740" cy="800100"/>
                          </a:xfrm>
                          <a:prstGeom prst="rect">
                            <a:avLst/>
                          </a:prstGeom>
                          <a:ln>
                            <a:solidFill>
                              <a:schemeClr val="accent1"/>
                            </a:solidFill>
                          </a:ln>
                        </pic:spPr>
                      </pic:pic>
                    </a:graphicData>
                  </a:graphic>
                </wp:inline>
              </w:drawing>
            </w:r>
          </w:p>
          <w:p w:rsidR="004D7F50" w:rsidRDefault="004D7F50">
            <w:pPr>
              <w:ind w:left="7"/>
              <w:rPr>
                <w:rFonts w:ascii="Times New Roman" w:eastAsia="Times New Roman" w:hAnsi="Times New Roman" w:cs="Times New Roman"/>
                <w:sz w:val="12"/>
              </w:rPr>
            </w:pPr>
          </w:p>
          <w:p w:rsidR="004D7F50" w:rsidRDefault="004D7F50">
            <w:pPr>
              <w:ind w:left="7"/>
              <w:rPr>
                <w:rFonts w:ascii="Times New Roman" w:eastAsia="Times New Roman" w:hAnsi="Times New Roman" w:cs="Times New Roman"/>
                <w:sz w:val="12"/>
              </w:rPr>
            </w:pPr>
            <w:r>
              <w:rPr>
                <w:noProof/>
              </w:rPr>
              <w:drawing>
                <wp:inline distT="0" distB="0" distL="0" distR="0" wp14:anchorId="40CEF5C9" wp14:editId="5EB7FC7B">
                  <wp:extent cx="4213702" cy="2377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9339"/>
                          <a:stretch/>
                        </pic:blipFill>
                        <pic:spPr bwMode="auto">
                          <a:xfrm>
                            <a:off x="0" y="0"/>
                            <a:ext cx="4220455" cy="238125"/>
                          </a:xfrm>
                          <a:prstGeom prst="rect">
                            <a:avLst/>
                          </a:prstGeom>
                          <a:ln>
                            <a:noFill/>
                          </a:ln>
                          <a:extLst>
                            <a:ext uri="{53640926-AAD7-44D8-BBD7-CCE9431645EC}">
                              <a14:shadowObscured xmlns:a14="http://schemas.microsoft.com/office/drawing/2010/main"/>
                            </a:ext>
                          </a:extLst>
                        </pic:spPr>
                      </pic:pic>
                    </a:graphicData>
                  </a:graphic>
                </wp:inline>
              </w:drawing>
            </w:r>
          </w:p>
          <w:p w:rsidR="004D7F50" w:rsidRDefault="004D7F50">
            <w:pPr>
              <w:ind w:left="7"/>
              <w:rPr>
                <w:rFonts w:ascii="Times New Roman" w:eastAsia="Times New Roman" w:hAnsi="Times New Roman" w:cs="Times New Roman"/>
                <w:color w:val="FF0000"/>
                <w:sz w:val="12"/>
              </w:rPr>
            </w:pPr>
            <w:r>
              <w:rPr>
                <w:rFonts w:ascii="Times New Roman" w:eastAsia="Times New Roman" w:hAnsi="Times New Roman" w:cs="Times New Roman"/>
                <w:sz w:val="12"/>
              </w:rPr>
              <w:t xml:space="preserve">= </w:t>
            </w:r>
            <w:r>
              <w:rPr>
                <w:noProof/>
              </w:rPr>
              <w:drawing>
                <wp:inline distT="0" distB="0" distL="0" distR="0" wp14:anchorId="535DF112" wp14:editId="55F61914">
                  <wp:extent cx="3572256" cy="151047"/>
                  <wp:effectExtent l="19050" t="19050" r="9525" b="209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28786" cy="157666"/>
                          </a:xfrm>
                          <a:prstGeom prst="rect">
                            <a:avLst/>
                          </a:prstGeom>
                          <a:ln>
                            <a:solidFill>
                              <a:schemeClr val="accent1"/>
                            </a:solidFill>
                          </a:ln>
                        </pic:spPr>
                      </pic:pic>
                    </a:graphicData>
                  </a:graphic>
                </wp:inline>
              </w:drawing>
            </w:r>
            <w:r>
              <w:rPr>
                <w:rFonts w:ascii="Times New Roman" w:eastAsia="Times New Roman" w:hAnsi="Times New Roman" w:cs="Times New Roman"/>
                <w:sz w:val="12"/>
              </w:rPr>
              <w:t xml:space="preserve"> </w:t>
            </w:r>
          </w:p>
          <w:p w:rsidR="000D6613" w:rsidRDefault="000D6613">
            <w:pPr>
              <w:ind w:left="7"/>
              <w:rPr>
                <w:rFonts w:ascii="Times New Roman" w:eastAsia="Times New Roman" w:hAnsi="Times New Roman" w:cs="Times New Roman"/>
                <w:color w:val="FF0000"/>
                <w:sz w:val="12"/>
              </w:rPr>
            </w:pPr>
          </w:p>
          <w:p w:rsidR="000D6613" w:rsidRDefault="000D6613">
            <w:pPr>
              <w:ind w:left="7"/>
              <w:rPr>
                <w:rFonts w:ascii="Times New Roman" w:eastAsia="Times New Roman" w:hAnsi="Times New Roman" w:cs="Times New Roman"/>
                <w:sz w:val="12"/>
              </w:rPr>
            </w:pPr>
            <w:r>
              <w:rPr>
                <w:noProof/>
              </w:rPr>
              <w:drawing>
                <wp:inline distT="0" distB="0" distL="0" distR="0" wp14:anchorId="5D2CF06D" wp14:editId="20106F79">
                  <wp:extent cx="4391025" cy="895350"/>
                  <wp:effectExtent l="19050" t="19050" r="28575" b="190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91025" cy="895350"/>
                          </a:xfrm>
                          <a:prstGeom prst="rect">
                            <a:avLst/>
                          </a:prstGeom>
                          <a:ln>
                            <a:solidFill>
                              <a:schemeClr val="accent1"/>
                            </a:solidFill>
                          </a:ln>
                        </pic:spPr>
                      </pic:pic>
                    </a:graphicData>
                  </a:graphic>
                </wp:inline>
              </w:drawing>
            </w:r>
          </w:p>
          <w:p w:rsidR="004D7F50" w:rsidRPr="00237EB8" w:rsidRDefault="00237EB8" w:rsidP="00237EB8">
            <w:pPr>
              <w:ind w:left="7"/>
              <w:rPr>
                <w:color w:val="7030A0"/>
              </w:rPr>
            </w:pPr>
            <w:r w:rsidRPr="00237EB8">
              <w:rPr>
                <w:color w:val="7030A0"/>
              </w:rPr>
              <w:t xml:space="preserve">Changement d’affichage en vue marc. Aucun changement d’affichage en vue normale, ni en mode modification.  </w:t>
            </w:r>
          </w:p>
          <w:p w:rsidR="00237EB8" w:rsidRDefault="00237EB8" w:rsidP="00237EB8">
            <w:pPr>
              <w:ind w:left="7"/>
            </w:pPr>
            <w:r w:rsidRPr="00237EB8">
              <w:rPr>
                <w:color w:val="auto"/>
                <w:bdr w:val="single" w:sz="4" w:space="0" w:color="auto"/>
                <w:shd w:val="clear" w:color="auto" w:fill="5B9BD5" w:themeFill="accent1"/>
              </w:rPr>
              <w:t>Valeur = Ne pas regrouper</w:t>
            </w:r>
          </w:p>
        </w:tc>
      </w:tr>
      <w:tr w:rsidR="00075037" w:rsidTr="00DB44D7">
        <w:trPr>
          <w:trHeight w:val="1711"/>
        </w:trPr>
        <w:tc>
          <w:tcPr>
            <w:tcW w:w="1843" w:type="dxa"/>
            <w:tcBorders>
              <w:top w:val="single" w:sz="4" w:space="0" w:color="BCBCBC"/>
              <w:left w:val="single" w:sz="4" w:space="0" w:color="BCBCBC"/>
              <w:bottom w:val="single" w:sz="4" w:space="0" w:color="BCBCBC"/>
              <w:right w:val="single" w:sz="4" w:space="0" w:color="CCCCCC"/>
            </w:tcBorders>
          </w:tcPr>
          <w:p w:rsidR="00075037" w:rsidRDefault="00022806">
            <w:pPr>
              <w:rPr>
                <w:rFonts w:ascii="Times New Roman" w:eastAsia="Times New Roman" w:hAnsi="Times New Roman" w:cs="Times New Roman"/>
                <w:b/>
                <w:sz w:val="20"/>
                <w:szCs w:val="20"/>
              </w:rPr>
            </w:pPr>
            <w:proofErr w:type="spellStart"/>
            <w:r w:rsidRPr="00F252CB">
              <w:rPr>
                <w:rFonts w:ascii="Times New Roman" w:eastAsia="Times New Roman" w:hAnsi="Times New Roman" w:cs="Times New Roman"/>
                <w:b/>
                <w:sz w:val="20"/>
                <w:szCs w:val="20"/>
                <w:highlight w:val="cyan"/>
              </w:rPr>
              <w:t>MergeReportField</w:t>
            </w:r>
            <w:r w:rsidR="00F252CB" w:rsidRPr="00F252CB">
              <w:rPr>
                <w:rFonts w:ascii="Times New Roman" w:eastAsia="Times New Roman" w:hAnsi="Times New Roman" w:cs="Times New Roman"/>
                <w:b/>
                <w:sz w:val="20"/>
                <w:szCs w:val="20"/>
                <w:highlight w:val="cyan"/>
              </w:rPr>
              <w:t>S</w:t>
            </w:r>
            <w:proofErr w:type="spellEnd"/>
          </w:p>
          <w:p w:rsidR="00F252CB" w:rsidRPr="00DB44D7" w:rsidRDefault="00F252CB">
            <w:pPr>
              <w:rPr>
                <w:b/>
                <w:sz w:val="20"/>
                <w:szCs w:val="20"/>
              </w:rPr>
            </w:pPr>
            <w:r>
              <w:rPr>
                <w:b/>
                <w:sz w:val="20"/>
                <w:szCs w:val="20"/>
              </w:rPr>
              <w:t>Montrée le 22/01/2018</w:t>
            </w:r>
          </w:p>
        </w:tc>
        <w:tc>
          <w:tcPr>
            <w:tcW w:w="8774" w:type="dxa"/>
            <w:tcBorders>
              <w:top w:val="single" w:sz="4" w:space="0" w:color="CCCCCC"/>
              <w:left w:val="single" w:sz="4" w:space="0" w:color="CCCCCC"/>
              <w:bottom w:val="single" w:sz="4" w:space="0" w:color="BCBCBC"/>
              <w:right w:val="single" w:sz="4" w:space="0" w:color="BCBCBC"/>
            </w:tcBorders>
            <w:vAlign w:val="center"/>
          </w:tcPr>
          <w:p w:rsidR="00075037" w:rsidRPr="00F252CB" w:rsidRDefault="00022806">
            <w:pPr>
              <w:spacing w:after="26"/>
              <w:ind w:left="1409"/>
              <w:rPr>
                <w:sz w:val="28"/>
              </w:rPr>
            </w:pPr>
            <w:r w:rsidRPr="00F252CB">
              <w:rPr>
                <w:rFonts w:ascii="Times New Roman" w:eastAsia="Times New Roman" w:hAnsi="Times New Roman" w:cs="Times New Roman"/>
                <w:sz w:val="16"/>
              </w:rPr>
              <w:t xml:space="preserve"> </w:t>
            </w:r>
            <w:proofErr w:type="spellStart"/>
            <w:proofErr w:type="gramStart"/>
            <w:r w:rsidRPr="00F252CB">
              <w:rPr>
                <w:rFonts w:ascii="Times New Roman" w:eastAsia="Times New Roman" w:hAnsi="Times New Roman" w:cs="Times New Roman"/>
                <w:sz w:val="16"/>
              </w:rPr>
              <w:t>cataloguing.pref</w:t>
            </w:r>
            <w:proofErr w:type="gramEnd"/>
            <w:r w:rsidRPr="00F252CB">
              <w:rPr>
                <w:rFonts w:ascii="Times New Roman" w:eastAsia="Times New Roman" w:hAnsi="Times New Roman" w:cs="Times New Roman"/>
                <w:sz w:val="16"/>
              </w:rPr>
              <w:t>#MergeReportFields</w:t>
            </w:r>
            <w:proofErr w:type="spellEnd"/>
            <w:r w:rsidRPr="00F252CB">
              <w:rPr>
                <w:rFonts w:ascii="Times New Roman" w:eastAsia="Times New Roman" w:hAnsi="Times New Roman" w:cs="Times New Roman"/>
                <w:sz w:val="16"/>
              </w:rPr>
              <w:t># champs à afficher pour les notices supprimés après une fusion</w:t>
            </w:r>
          </w:p>
          <w:p w:rsidR="00075037" w:rsidRPr="00F252CB" w:rsidRDefault="00022806">
            <w:pPr>
              <w:ind w:left="14"/>
              <w:rPr>
                <w:sz w:val="28"/>
              </w:rPr>
            </w:pPr>
            <w:proofErr w:type="spellStart"/>
            <w:r w:rsidRPr="00F252CB">
              <w:rPr>
                <w:rFonts w:ascii="Times New Roman" w:eastAsia="Times New Roman" w:hAnsi="Times New Roman" w:cs="Times New Roman"/>
                <w:sz w:val="16"/>
              </w:rPr>
              <w:t>cataloguing.pref#MergeReportFields</w:t>
            </w:r>
            <w:proofErr w:type="spellEnd"/>
            <w:r w:rsidRPr="00F252CB">
              <w:rPr>
                <w:rFonts w:ascii="Times New Roman" w:eastAsia="Times New Roman" w:hAnsi="Times New Roman" w:cs="Times New Roman"/>
                <w:sz w:val="16"/>
              </w:rPr>
              <w:t>#</w:t>
            </w:r>
          </w:p>
          <w:p w:rsidR="00075037" w:rsidRPr="00F252CB" w:rsidRDefault="00022806">
            <w:pPr>
              <w:spacing w:after="114"/>
              <w:ind w:left="14"/>
              <w:rPr>
                <w:sz w:val="28"/>
              </w:rPr>
            </w:pPr>
            <w:proofErr w:type="gramStart"/>
            <w:r w:rsidRPr="00F252CB">
              <w:rPr>
                <w:rFonts w:ascii="Times New Roman" w:eastAsia="Times New Roman" w:hAnsi="Times New Roman" w:cs="Times New Roman"/>
                <w:sz w:val="16"/>
              </w:rPr>
              <w:t>exemple:</w:t>
            </w:r>
            <w:proofErr w:type="gramEnd"/>
            <w:r w:rsidRPr="00F252CB">
              <w:rPr>
                <w:rFonts w:ascii="Times New Roman" w:eastAsia="Times New Roman" w:hAnsi="Times New Roman" w:cs="Times New Roman"/>
                <w:sz w:val="16"/>
              </w:rPr>
              <w:t xml:space="preserve"> '001,245ab,600' </w:t>
            </w:r>
            <w:proofErr w:type="spellStart"/>
            <w:r w:rsidRPr="00F252CB">
              <w:rPr>
                <w:rFonts w:ascii="Times New Roman" w:eastAsia="Times New Roman" w:hAnsi="Times New Roman" w:cs="Times New Roman"/>
                <w:sz w:val="16"/>
              </w:rPr>
              <w:t>cataloguing.pref#MergeReportFields</w:t>
            </w:r>
            <w:proofErr w:type="spellEnd"/>
            <w:r w:rsidRPr="00F252CB">
              <w:rPr>
                <w:rFonts w:ascii="Times New Roman" w:eastAsia="Times New Roman" w:hAnsi="Times New Roman" w:cs="Times New Roman"/>
                <w:sz w:val="16"/>
              </w:rPr>
              <w:t xml:space="preserve"># affiche: </w:t>
            </w:r>
            <w:proofErr w:type="spellStart"/>
            <w:r w:rsidRPr="00F252CB">
              <w:rPr>
                <w:rFonts w:ascii="Times New Roman" w:eastAsia="Times New Roman" w:hAnsi="Times New Roman" w:cs="Times New Roman"/>
                <w:sz w:val="16"/>
              </w:rPr>
              <w:t>cataloguing.pref#MergeReportFields</w:t>
            </w:r>
            <w:proofErr w:type="spellEnd"/>
            <w:r w:rsidRPr="00F252CB">
              <w:rPr>
                <w:rFonts w:ascii="Times New Roman" w:eastAsia="Times New Roman" w:hAnsi="Times New Roman" w:cs="Times New Roman"/>
                <w:sz w:val="16"/>
              </w:rPr>
              <w:t>#</w:t>
            </w:r>
          </w:p>
          <w:p w:rsidR="00075037" w:rsidRPr="00F252CB" w:rsidRDefault="00022806">
            <w:pPr>
              <w:spacing w:line="254" w:lineRule="auto"/>
              <w:ind w:left="144" w:right="5725"/>
              <w:rPr>
                <w:sz w:val="28"/>
              </w:rPr>
            </w:pPr>
            <w:proofErr w:type="spellStart"/>
            <w:r w:rsidRPr="00F252CB">
              <w:rPr>
                <w:rFonts w:ascii="Times New Roman" w:eastAsia="Times New Roman" w:hAnsi="Times New Roman" w:cs="Times New Roman"/>
                <w:sz w:val="16"/>
              </w:rPr>
              <w:t>cataloguing.pref#MergeReportFields</w:t>
            </w:r>
            <w:proofErr w:type="spellEnd"/>
            <w:r w:rsidRPr="00F252CB">
              <w:rPr>
                <w:rFonts w:ascii="Times New Roman" w:eastAsia="Times New Roman" w:hAnsi="Times New Roman" w:cs="Times New Roman"/>
                <w:sz w:val="16"/>
              </w:rPr>
              <w:t># valeur de 001</w:t>
            </w:r>
          </w:p>
          <w:p w:rsidR="00075037" w:rsidRPr="00F252CB" w:rsidRDefault="00022806">
            <w:pPr>
              <w:ind w:left="144" w:right="5821"/>
              <w:rPr>
                <w:rFonts w:ascii="Times New Roman" w:eastAsia="Times New Roman" w:hAnsi="Times New Roman" w:cs="Times New Roman"/>
                <w:sz w:val="16"/>
              </w:rPr>
            </w:pPr>
            <w:r w:rsidRPr="00F252CB">
              <w:rPr>
                <w:noProof/>
                <w:sz w:val="28"/>
              </w:rPr>
              <mc:AlternateContent>
                <mc:Choice Requires="wpg">
                  <w:drawing>
                    <wp:anchor distT="0" distB="0" distL="114300" distR="114300" simplePos="0" relativeHeight="251648512" behindDoc="1" locked="0" layoutInCell="1" allowOverlap="1" wp14:anchorId="2B2E3368" wp14:editId="2676F6FF">
                      <wp:simplePos x="0" y="0"/>
                      <wp:positionH relativeFrom="column">
                        <wp:posOffset>30480</wp:posOffset>
                      </wp:positionH>
                      <wp:positionV relativeFrom="paragraph">
                        <wp:posOffset>-600953</wp:posOffset>
                      </wp:positionV>
                      <wp:extent cx="893064" cy="918971"/>
                      <wp:effectExtent l="0" t="0" r="0" b="0"/>
                      <wp:wrapNone/>
                      <wp:docPr id="5118" name="Group 5118"/>
                      <wp:cNvGraphicFramePr/>
                      <a:graphic xmlns:a="http://schemas.openxmlformats.org/drawingml/2006/main">
                        <a:graphicData uri="http://schemas.microsoft.com/office/word/2010/wordprocessingGroup">
                          <wpg:wgp>
                            <wpg:cNvGrpSpPr/>
                            <wpg:grpSpPr>
                              <a:xfrm>
                                <a:off x="0" y="0"/>
                                <a:ext cx="893064" cy="918971"/>
                                <a:chOff x="0" y="0"/>
                                <a:chExt cx="893064" cy="918971"/>
                              </a:xfrm>
                            </wpg:grpSpPr>
                            <wps:wsp>
                              <wps:cNvPr id="127" name="Shape 127"/>
                              <wps:cNvSpPr/>
                              <wps:spPr>
                                <a:xfrm>
                                  <a:off x="19812" y="525779"/>
                                  <a:ext cx="28956" cy="28956"/>
                                </a:xfrm>
                                <a:custGeom>
                                  <a:avLst/>
                                  <a:gdLst/>
                                  <a:ahLst/>
                                  <a:cxnLst/>
                                  <a:rect l="0" t="0" r="0" b="0"/>
                                  <a:pathLst>
                                    <a:path w="28956" h="28956">
                                      <a:moveTo>
                                        <a:pt x="13716" y="0"/>
                                      </a:moveTo>
                                      <a:cubicBezTo>
                                        <a:pt x="22860" y="0"/>
                                        <a:pt x="28956" y="6096"/>
                                        <a:pt x="28956" y="13716"/>
                                      </a:cubicBezTo>
                                      <a:cubicBezTo>
                                        <a:pt x="28956" y="21336"/>
                                        <a:pt x="22860" y="28956"/>
                                        <a:pt x="13716" y="28956"/>
                                      </a:cubicBezTo>
                                      <a:cubicBezTo>
                                        <a:pt x="6096" y="28956"/>
                                        <a:pt x="0" y="21336"/>
                                        <a:pt x="0" y="13716"/>
                                      </a:cubicBezTo>
                                      <a:cubicBezTo>
                                        <a:pt x="0" y="6096"/>
                                        <a:pt x="6096"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9812" y="708659"/>
                                  <a:ext cx="28956" cy="27432"/>
                                </a:xfrm>
                                <a:custGeom>
                                  <a:avLst/>
                                  <a:gdLst/>
                                  <a:ahLst/>
                                  <a:cxnLst/>
                                  <a:rect l="0" t="0" r="0" b="0"/>
                                  <a:pathLst>
                                    <a:path w="28956" h="27432">
                                      <a:moveTo>
                                        <a:pt x="13716" y="0"/>
                                      </a:moveTo>
                                      <a:cubicBezTo>
                                        <a:pt x="22860" y="0"/>
                                        <a:pt x="28956" y="6096"/>
                                        <a:pt x="28956" y="13716"/>
                                      </a:cubicBezTo>
                                      <a:cubicBezTo>
                                        <a:pt x="28956" y="21336"/>
                                        <a:pt x="22860" y="27432"/>
                                        <a:pt x="13716" y="27432"/>
                                      </a:cubicBezTo>
                                      <a:cubicBezTo>
                                        <a:pt x="6096" y="27432"/>
                                        <a:pt x="0" y="21336"/>
                                        <a:pt x="0" y="13716"/>
                                      </a:cubicBezTo>
                                      <a:cubicBezTo>
                                        <a:pt x="0" y="6096"/>
                                        <a:pt x="6096"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19812" y="890015"/>
                                  <a:ext cx="28956" cy="28956"/>
                                </a:xfrm>
                                <a:custGeom>
                                  <a:avLst/>
                                  <a:gdLst/>
                                  <a:ahLst/>
                                  <a:cxnLst/>
                                  <a:rect l="0" t="0" r="0" b="0"/>
                                  <a:pathLst>
                                    <a:path w="28956" h="28956">
                                      <a:moveTo>
                                        <a:pt x="13716" y="0"/>
                                      </a:moveTo>
                                      <a:cubicBezTo>
                                        <a:pt x="22860" y="0"/>
                                        <a:pt x="28956" y="6096"/>
                                        <a:pt x="28956" y="13716"/>
                                      </a:cubicBezTo>
                                      <a:cubicBezTo>
                                        <a:pt x="28956" y="21336"/>
                                        <a:pt x="22860" y="28956"/>
                                        <a:pt x="13716" y="28956"/>
                                      </a:cubicBezTo>
                                      <a:cubicBezTo>
                                        <a:pt x="6096" y="28956"/>
                                        <a:pt x="0" y="21336"/>
                                        <a:pt x="0" y="13716"/>
                                      </a:cubicBezTo>
                                      <a:cubicBezTo>
                                        <a:pt x="0" y="6096"/>
                                        <a:pt x="6096"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6" name="Picture 216"/>
                                <pic:cNvPicPr/>
                              </pic:nvPicPr>
                              <pic:blipFill>
                                <a:blip r:embed="rId15"/>
                                <a:stretch>
                                  <a:fillRect/>
                                </a:stretch>
                              </pic:blipFill>
                              <pic:spPr>
                                <a:xfrm>
                                  <a:off x="0" y="0"/>
                                  <a:ext cx="893064" cy="146304"/>
                                </a:xfrm>
                                <a:prstGeom prst="rect">
                                  <a:avLst/>
                                </a:prstGeom>
                              </pic:spPr>
                            </pic:pic>
                          </wpg:wgp>
                        </a:graphicData>
                      </a:graphic>
                    </wp:anchor>
                  </w:drawing>
                </mc:Choice>
                <mc:Fallback>
                  <w:pict>
                    <v:group w14:anchorId="5F97D88D" id="Group 5118" o:spid="_x0000_s1026" style="position:absolute;margin-left:2.4pt;margin-top:-47.3pt;width:70.3pt;height:72.35pt;z-index:-251667968" coordsize="8930,91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&#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">
                      <v:shape id="Shape 127" o:spid="_x0000_s1027" style="position:absolute;left:198;top:5257;width:289;height:290;visibility:visible;mso-wrap-style:square;v-text-anchor:top" coordsize="2895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" path="m13716,v9144,,15240,6096,15240,13716c28956,21336,22860,28956,13716,28956,6096,28956,,21336,,13716,,6096,6096,,13716,xe" fillcolor="black" stroked="f" strokeweight="0">
                        <v:stroke miterlimit="83231f" joinstyle="miter"/>
                        <v:path arrowok="t" textboxrect="0,0,28956,28956"/>
                      </v:shape>
                      <v:shape id="Shape 130" o:spid="_x0000_s1028" style="position:absolute;left:198;top:7086;width:289;height:274;visibility:visible;mso-wrap-style:square;v-text-anchor:top" coordsize="2895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" path="m13716,v9144,,15240,6096,15240,13716c28956,21336,22860,27432,13716,27432,6096,27432,,21336,,13716,,6096,6096,,13716,xe" fillcolor="black" stroked="f" strokeweight="0">
                        <v:stroke miterlimit="83231f" joinstyle="miter"/>
                        <v:path arrowok="t" textboxrect="0,0,28956,27432"/>
                      </v:shape>
                      <v:shape id="Shape 133" o:spid="_x0000_s1029" style="position:absolute;left:198;top:8900;width:289;height:289;visibility:visible;mso-wrap-style:square;v-text-anchor:top" coordsize="2895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" path="m13716,v9144,,15240,6096,15240,13716c28956,21336,22860,28956,13716,28956,6096,28956,,21336,,13716,,6096,6096,,13716,xe" fillcolor="black" stroked="f" strokeweight="0">
                        <v:stroke miterlimit="83231f" joinstyle="miter"/>
                        <v:path arrowok="t" textboxrect="0,0,28956,2895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0" type="#_x0000_t75" style="position:absolute;width:8930;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">
                        <v:imagedata r:id="rId16" o:title=""/>
                      </v:shape>
                    </v:group>
                  </w:pict>
                </mc:Fallback>
              </mc:AlternateContent>
            </w:r>
            <w:proofErr w:type="spellStart"/>
            <w:r w:rsidRPr="00F252CB">
              <w:rPr>
                <w:rFonts w:ascii="Times New Roman" w:eastAsia="Times New Roman" w:hAnsi="Times New Roman" w:cs="Times New Roman"/>
                <w:sz w:val="16"/>
              </w:rPr>
              <w:t>cataloguing.pref#MergeReportFields</w:t>
            </w:r>
            <w:proofErr w:type="spellEnd"/>
            <w:r w:rsidRPr="00F252CB">
              <w:rPr>
                <w:rFonts w:ascii="Times New Roman" w:eastAsia="Times New Roman" w:hAnsi="Times New Roman" w:cs="Times New Roman"/>
                <w:sz w:val="16"/>
              </w:rPr>
              <w:t xml:space="preserve"># sous-champs a et b des champs 245 </w:t>
            </w:r>
            <w:proofErr w:type="spellStart"/>
            <w:r w:rsidRPr="00F252CB">
              <w:rPr>
                <w:rFonts w:ascii="Times New Roman" w:eastAsia="Times New Roman" w:hAnsi="Times New Roman" w:cs="Times New Roman"/>
                <w:sz w:val="16"/>
              </w:rPr>
              <w:t>cataloguing.pref#MergeReportFields</w:t>
            </w:r>
            <w:proofErr w:type="spellEnd"/>
            <w:r w:rsidRPr="00F252CB">
              <w:rPr>
                <w:rFonts w:ascii="Times New Roman" w:eastAsia="Times New Roman" w:hAnsi="Times New Roman" w:cs="Times New Roman"/>
                <w:sz w:val="16"/>
              </w:rPr>
              <w:t># tous les sous-champs des champs 600</w:t>
            </w:r>
          </w:p>
          <w:p w:rsidR="002D1CA1" w:rsidRDefault="002D1CA1">
            <w:pPr>
              <w:ind w:left="144" w:right="5821"/>
              <w:rPr>
                <w:rFonts w:ascii="Times New Roman" w:eastAsia="Times New Roman" w:hAnsi="Times New Roman" w:cs="Times New Roman"/>
                <w:sz w:val="12"/>
              </w:rPr>
            </w:pPr>
          </w:p>
          <w:p w:rsidR="002D1CA1" w:rsidRPr="0070523E" w:rsidRDefault="0070523E" w:rsidP="00F252CB">
            <w:pPr>
              <w:pStyle w:val="Paragraphedeliste"/>
              <w:numPr>
                <w:ilvl w:val="0"/>
                <w:numId w:val="1"/>
              </w:numPr>
              <w:ind w:right="114"/>
              <w:rPr>
                <w:i/>
                <w:color w:val="7030A0"/>
              </w:rPr>
            </w:pPr>
            <w:r w:rsidRPr="0070523E">
              <w:rPr>
                <w:i/>
                <w:color w:val="7030A0"/>
              </w:rPr>
              <w:t xml:space="preserve">Exemple sans renseigner le paramètre : </w:t>
            </w:r>
          </w:p>
          <w:p w:rsidR="002D1CA1" w:rsidRDefault="002D1CA1">
            <w:pPr>
              <w:ind w:left="144" w:right="5821"/>
            </w:pPr>
            <w:r>
              <w:rPr>
                <w:noProof/>
              </w:rPr>
              <w:drawing>
                <wp:inline distT="0" distB="0" distL="0" distR="0" wp14:anchorId="6C29A42D" wp14:editId="148C521A">
                  <wp:extent cx="4259838" cy="410767"/>
                  <wp:effectExtent l="19050" t="19050" r="7620" b="279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92970" cy="413962"/>
                          </a:xfrm>
                          <a:prstGeom prst="rect">
                            <a:avLst/>
                          </a:prstGeom>
                          <a:ln>
                            <a:solidFill>
                              <a:schemeClr val="accent1"/>
                            </a:solidFill>
                          </a:ln>
                        </pic:spPr>
                      </pic:pic>
                    </a:graphicData>
                  </a:graphic>
                </wp:inline>
              </w:drawing>
            </w:r>
          </w:p>
          <w:p w:rsidR="002D1CA1" w:rsidRDefault="002D1CA1">
            <w:pPr>
              <w:ind w:left="144" w:right="5821"/>
            </w:pPr>
            <w:r>
              <w:rPr>
                <w:noProof/>
              </w:rPr>
              <w:lastRenderedPageBreak/>
              <w:drawing>
                <wp:inline distT="0" distB="0" distL="0" distR="0" wp14:anchorId="66367DBE" wp14:editId="5382DB1B">
                  <wp:extent cx="2414164" cy="981075"/>
                  <wp:effectExtent l="19050" t="19050" r="2476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14164" cy="981075"/>
                          </a:xfrm>
                          <a:prstGeom prst="rect">
                            <a:avLst/>
                          </a:prstGeom>
                          <a:ln>
                            <a:solidFill>
                              <a:schemeClr val="accent1"/>
                            </a:solidFill>
                          </a:ln>
                        </pic:spPr>
                      </pic:pic>
                    </a:graphicData>
                  </a:graphic>
                </wp:inline>
              </w:drawing>
            </w:r>
          </w:p>
          <w:p w:rsidR="002D1CA1" w:rsidRPr="0070523E" w:rsidRDefault="0070523E" w:rsidP="00B9493C">
            <w:pPr>
              <w:pStyle w:val="Paragraphedeliste"/>
              <w:numPr>
                <w:ilvl w:val="0"/>
                <w:numId w:val="1"/>
              </w:numPr>
              <w:ind w:right="260"/>
              <w:rPr>
                <w:i/>
                <w:color w:val="7030A0"/>
              </w:rPr>
            </w:pPr>
            <w:r w:rsidRPr="0070523E">
              <w:rPr>
                <w:i/>
                <w:color w:val="7030A0"/>
              </w:rPr>
              <w:t>Exemple en emplissant manuellement, paramètre non renseigné</w:t>
            </w:r>
          </w:p>
          <w:p w:rsidR="002D1CA1" w:rsidRDefault="00AC71A8">
            <w:pPr>
              <w:ind w:left="144" w:right="5821"/>
            </w:pPr>
            <w:r>
              <w:rPr>
                <w:noProof/>
              </w:rPr>
              <w:drawing>
                <wp:inline distT="0" distB="0" distL="0" distR="0" wp14:anchorId="5E1C8907" wp14:editId="07C1B2CE">
                  <wp:extent cx="5129777" cy="409575"/>
                  <wp:effectExtent l="19050" t="19050" r="1397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36617" cy="410121"/>
                          </a:xfrm>
                          <a:prstGeom prst="rect">
                            <a:avLst/>
                          </a:prstGeom>
                          <a:ln>
                            <a:solidFill>
                              <a:schemeClr val="accent1"/>
                            </a:solidFill>
                          </a:ln>
                        </pic:spPr>
                      </pic:pic>
                    </a:graphicData>
                  </a:graphic>
                </wp:inline>
              </w:drawing>
            </w:r>
          </w:p>
          <w:p w:rsidR="00AC71A8" w:rsidRDefault="00AC71A8">
            <w:pPr>
              <w:ind w:left="144" w:right="5821"/>
            </w:pPr>
            <w:r>
              <w:rPr>
                <w:noProof/>
              </w:rPr>
              <w:drawing>
                <wp:inline distT="0" distB="0" distL="0" distR="0" wp14:anchorId="2CF53379" wp14:editId="55C469FE">
                  <wp:extent cx="4162425" cy="877893"/>
                  <wp:effectExtent l="19050" t="19050" r="9525" b="177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162425" cy="877893"/>
                          </a:xfrm>
                          <a:prstGeom prst="rect">
                            <a:avLst/>
                          </a:prstGeom>
                          <a:ln>
                            <a:solidFill>
                              <a:schemeClr val="accent1"/>
                            </a:solidFill>
                          </a:ln>
                        </pic:spPr>
                      </pic:pic>
                    </a:graphicData>
                  </a:graphic>
                </wp:inline>
              </w:drawing>
            </w:r>
          </w:p>
          <w:p w:rsidR="0070523E" w:rsidRPr="0070523E" w:rsidRDefault="0070523E" w:rsidP="00B9493C">
            <w:pPr>
              <w:pStyle w:val="Paragraphedeliste"/>
              <w:numPr>
                <w:ilvl w:val="0"/>
                <w:numId w:val="1"/>
              </w:numPr>
              <w:ind w:right="401"/>
              <w:rPr>
                <w:i/>
                <w:color w:val="7030A0"/>
              </w:rPr>
            </w:pPr>
            <w:r w:rsidRPr="0070523E">
              <w:rPr>
                <w:i/>
                <w:color w:val="7030A0"/>
              </w:rPr>
              <w:t xml:space="preserve">Exemple avec paramètre renseigné : </w:t>
            </w:r>
          </w:p>
          <w:p w:rsidR="00AC71A8" w:rsidRDefault="00AC71A8">
            <w:pPr>
              <w:ind w:left="144" w:right="5821"/>
            </w:pPr>
            <w:r>
              <w:rPr>
                <w:noProof/>
              </w:rPr>
              <w:drawing>
                <wp:inline distT="0" distB="0" distL="0" distR="0" wp14:anchorId="6B232896" wp14:editId="3ED8F13D">
                  <wp:extent cx="4719185" cy="348194"/>
                  <wp:effectExtent l="19050" t="19050" r="24765" b="139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46543" cy="350213"/>
                          </a:xfrm>
                          <a:prstGeom prst="rect">
                            <a:avLst/>
                          </a:prstGeom>
                          <a:ln>
                            <a:solidFill>
                              <a:schemeClr val="accent1"/>
                            </a:solidFill>
                          </a:ln>
                        </pic:spPr>
                      </pic:pic>
                    </a:graphicData>
                  </a:graphic>
                </wp:inline>
              </w:drawing>
            </w:r>
          </w:p>
          <w:p w:rsidR="00AC71A8" w:rsidRDefault="00AC71A8">
            <w:pPr>
              <w:ind w:left="144" w:right="5821"/>
            </w:pPr>
          </w:p>
          <w:p w:rsidR="00AC71A8" w:rsidRDefault="00AC71A8">
            <w:pPr>
              <w:ind w:left="144" w:right="5821"/>
            </w:pPr>
            <w:r>
              <w:rPr>
                <w:noProof/>
              </w:rPr>
              <w:drawing>
                <wp:inline distT="0" distB="0" distL="0" distR="0" wp14:anchorId="23AB7679" wp14:editId="03ECB41C">
                  <wp:extent cx="4743450" cy="389824"/>
                  <wp:effectExtent l="19050" t="19050" r="19050" b="1079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43954" cy="389865"/>
                          </a:xfrm>
                          <a:prstGeom prst="rect">
                            <a:avLst/>
                          </a:prstGeom>
                          <a:ln>
                            <a:solidFill>
                              <a:schemeClr val="accent1"/>
                            </a:solidFill>
                          </a:ln>
                        </pic:spPr>
                      </pic:pic>
                    </a:graphicData>
                  </a:graphic>
                </wp:inline>
              </w:drawing>
            </w:r>
          </w:p>
          <w:p w:rsidR="00AC71A8" w:rsidRDefault="00AC71A8" w:rsidP="00065E6E">
            <w:pPr>
              <w:ind w:left="144" w:right="6137"/>
            </w:pPr>
            <w:r>
              <w:rPr>
                <w:noProof/>
              </w:rPr>
              <w:drawing>
                <wp:inline distT="0" distB="0" distL="0" distR="0" wp14:anchorId="2AC659D5" wp14:editId="16711B0C">
                  <wp:extent cx="3114675" cy="756069"/>
                  <wp:effectExtent l="19050" t="19050" r="9525" b="254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14675" cy="756069"/>
                          </a:xfrm>
                          <a:prstGeom prst="rect">
                            <a:avLst/>
                          </a:prstGeom>
                          <a:ln>
                            <a:solidFill>
                              <a:schemeClr val="accent1"/>
                            </a:solidFill>
                          </a:ln>
                        </pic:spPr>
                      </pic:pic>
                    </a:graphicData>
                  </a:graphic>
                </wp:inline>
              </w:drawing>
            </w:r>
          </w:p>
          <w:p w:rsidR="00AC71A8" w:rsidRDefault="00AC71A8">
            <w:pPr>
              <w:ind w:left="144" w:right="5821"/>
            </w:pPr>
          </w:p>
          <w:p w:rsidR="00AC71A8" w:rsidRPr="0070523E" w:rsidRDefault="00AC71A8" w:rsidP="00065E6E">
            <w:pPr>
              <w:ind w:left="144" w:right="260"/>
              <w:rPr>
                <w:color w:val="7030A0"/>
              </w:rPr>
            </w:pPr>
            <w:r w:rsidRPr="0070523E">
              <w:rPr>
                <w:color w:val="7030A0"/>
              </w:rPr>
              <w:t xml:space="preserve">Sert à choisir par défaut les champs à afficher dans un rapport de fusion après la fusion. Ce choix de rapport détaillé est possible lors de chaque fusion sans avoir touché au paramètre. Si le paramètre est renseigné, on peut modifier le choix des champs à afficher dans le rapport à chaque fusion. </w:t>
            </w:r>
          </w:p>
          <w:p w:rsidR="00AC71A8" w:rsidRPr="0070523E" w:rsidRDefault="00AC71A8" w:rsidP="00065E6E">
            <w:pPr>
              <w:ind w:left="144" w:right="260"/>
              <w:rPr>
                <w:b/>
                <w:color w:val="7030A0"/>
              </w:rPr>
            </w:pPr>
            <w:r w:rsidRPr="0070523E">
              <w:rPr>
                <w:b/>
                <w:color w:val="7030A0"/>
              </w:rPr>
              <w:t xml:space="preserve">Proposition : </w:t>
            </w:r>
            <w:r w:rsidR="0070523E" w:rsidRPr="0070523E">
              <w:rPr>
                <w:b/>
                <w:color w:val="7030A0"/>
              </w:rPr>
              <w:t>200$a, 205$a, 210$d, 700$a, 710$a</w:t>
            </w:r>
          </w:p>
          <w:p w:rsidR="0070523E" w:rsidRDefault="00F252CB" w:rsidP="00065E6E">
            <w:pPr>
              <w:ind w:left="144" w:right="260"/>
            </w:pPr>
            <w:r w:rsidRPr="008C62B4">
              <w:rPr>
                <w:color w:val="auto"/>
                <w:sz w:val="20"/>
                <w:bdr w:val="single" w:sz="4" w:space="0" w:color="auto"/>
                <w:shd w:val="clear" w:color="auto" w:fill="4F81BD"/>
                <w:lang w:eastAsia="en-US"/>
              </w:rPr>
              <w:t>Valeur =</w:t>
            </w:r>
            <w:r>
              <w:rPr>
                <w:color w:val="auto"/>
                <w:sz w:val="20"/>
                <w:bdr w:val="single" w:sz="4" w:space="0" w:color="auto"/>
                <w:shd w:val="clear" w:color="auto" w:fill="4F81BD"/>
                <w:lang w:eastAsia="en-US"/>
              </w:rPr>
              <w:t>200a, 205a, 210d, 700a, 710</w:t>
            </w:r>
            <w:r w:rsidRPr="00500A1F">
              <w:rPr>
                <w:color w:val="auto"/>
                <w:sz w:val="20"/>
                <w:bdr w:val="single" w:sz="4" w:space="0" w:color="auto"/>
                <w:shd w:val="clear" w:color="auto" w:fill="4F81BD"/>
                <w:lang w:eastAsia="en-US"/>
              </w:rPr>
              <w:t>a</w:t>
            </w:r>
            <w:r>
              <w:rPr>
                <w:color w:val="auto"/>
                <w:sz w:val="20"/>
                <w:bdr w:val="single" w:sz="4" w:space="0" w:color="auto"/>
                <w:shd w:val="clear" w:color="auto" w:fill="4F81BD"/>
                <w:lang w:eastAsia="en-US"/>
              </w:rPr>
              <w:t xml:space="preserve">  </w:t>
            </w:r>
          </w:p>
        </w:tc>
      </w:tr>
      <w:tr w:rsidR="00075037" w:rsidTr="00DB44D7">
        <w:trPr>
          <w:trHeight w:val="617"/>
        </w:trPr>
        <w:tc>
          <w:tcPr>
            <w:tcW w:w="1843" w:type="dxa"/>
            <w:tcBorders>
              <w:top w:val="single" w:sz="4" w:space="0" w:color="BCBCBC"/>
              <w:left w:val="single" w:sz="4" w:space="0" w:color="BCBCBC"/>
              <w:bottom w:val="single" w:sz="4" w:space="0" w:color="BCBCBC"/>
              <w:right w:val="single" w:sz="4" w:space="0" w:color="CCCCCC"/>
            </w:tcBorders>
          </w:tcPr>
          <w:p w:rsidR="00075037" w:rsidRPr="00DB44D7" w:rsidRDefault="00022806">
            <w:pPr>
              <w:rPr>
                <w:sz w:val="20"/>
                <w:szCs w:val="20"/>
              </w:rPr>
            </w:pPr>
            <w:proofErr w:type="spellStart"/>
            <w:r w:rsidRPr="00DB44D7">
              <w:rPr>
                <w:rFonts w:ascii="Times New Roman" w:eastAsia="Times New Roman" w:hAnsi="Times New Roman" w:cs="Times New Roman"/>
                <w:sz w:val="20"/>
                <w:szCs w:val="20"/>
                <w:highlight w:val="green"/>
              </w:rPr>
              <w:lastRenderedPageBreak/>
              <w:t>NotesBlacklist</w:t>
            </w:r>
            <w:proofErr w:type="spellEnd"/>
          </w:p>
        </w:tc>
        <w:tc>
          <w:tcPr>
            <w:tcW w:w="8774" w:type="dxa"/>
            <w:tcBorders>
              <w:top w:val="single" w:sz="4" w:space="0" w:color="BCBCBC"/>
              <w:left w:val="single" w:sz="4" w:space="0" w:color="CCCCCC"/>
              <w:bottom w:val="single" w:sz="4" w:space="0" w:color="CCCCCC"/>
              <w:right w:val="single" w:sz="4" w:space="0" w:color="BCBCBC"/>
            </w:tcBorders>
          </w:tcPr>
          <w:p w:rsidR="00075037" w:rsidRDefault="00022806">
            <w:pPr>
              <w:tabs>
                <w:tab w:val="center" w:pos="6273"/>
              </w:tabs>
            </w:pPr>
            <w:r>
              <w:rPr>
                <w:rFonts w:ascii="Times New Roman" w:eastAsia="Times New Roman" w:hAnsi="Times New Roman" w:cs="Times New Roman"/>
                <w:sz w:val="12"/>
              </w:rPr>
              <w:t xml:space="preserve">Ne pas afficher les champs de notes </w:t>
            </w:r>
            <w:r>
              <w:rPr>
                <w:noProof/>
              </w:rPr>
              <w:drawing>
                <wp:inline distT="0" distB="0" distL="0" distR="0" wp14:anchorId="0C274699" wp14:editId="59CC07A3">
                  <wp:extent cx="1719072" cy="146304"/>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24"/>
                          <a:stretch>
                            <a:fillRect/>
                          </a:stretch>
                        </pic:blipFill>
                        <pic:spPr>
                          <a:xfrm>
                            <a:off x="0" y="0"/>
                            <a:ext cx="1719072" cy="146304"/>
                          </a:xfrm>
                          <a:prstGeom prst="rect">
                            <a:avLst/>
                          </a:prstGeom>
                        </pic:spPr>
                      </pic:pic>
                    </a:graphicData>
                  </a:graphic>
                </wp:inline>
              </w:drawing>
            </w:r>
            <w:r>
              <w:rPr>
                <w:rFonts w:ascii="Times New Roman" w:eastAsia="Times New Roman" w:hAnsi="Times New Roman" w:cs="Times New Roman"/>
                <w:sz w:val="12"/>
              </w:rPr>
              <w:tab/>
              <w:t xml:space="preserve"> dans les onglets 'Note' de l'</w:t>
            </w:r>
            <w:proofErr w:type="spellStart"/>
            <w:r>
              <w:rPr>
                <w:rFonts w:ascii="Times New Roman" w:eastAsia="Times New Roman" w:hAnsi="Times New Roman" w:cs="Times New Roman"/>
                <w:sz w:val="12"/>
              </w:rPr>
              <w:t>OPAC</w:t>
            </w:r>
            <w:proofErr w:type="spellEnd"/>
            <w:r>
              <w:rPr>
                <w:rFonts w:ascii="Times New Roman" w:eastAsia="Times New Roman" w:hAnsi="Times New Roman" w:cs="Times New Roman"/>
                <w:sz w:val="12"/>
              </w:rPr>
              <w:t xml:space="preserve"> et 'Description' de l'interface</w:t>
            </w:r>
          </w:p>
          <w:p w:rsidR="00075037" w:rsidRDefault="00022806">
            <w:pPr>
              <w:ind w:left="14"/>
            </w:pPr>
            <w:proofErr w:type="gramStart"/>
            <w:r>
              <w:rPr>
                <w:rFonts w:ascii="Times New Roman" w:eastAsia="Times New Roman" w:hAnsi="Times New Roman" w:cs="Times New Roman"/>
                <w:sz w:val="12"/>
              </w:rPr>
              <w:t>professionnelle</w:t>
            </w:r>
            <w:proofErr w:type="gramEnd"/>
            <w:r>
              <w:rPr>
                <w:rFonts w:ascii="Times New Roman" w:eastAsia="Times New Roman" w:hAnsi="Times New Roman" w:cs="Times New Roman"/>
                <w:sz w:val="12"/>
              </w:rPr>
              <w:t xml:space="preserve"> (en affichage détaillé). Les champs saisis doivent être séparés par des virgules et conformes au format MARC utilisé (par exemple 3</w:t>
            </w:r>
            <w:proofErr w:type="gramStart"/>
            <w:r>
              <w:rPr>
                <w:rFonts w:ascii="Times New Roman" w:eastAsia="Times New Roman" w:hAnsi="Times New Roman" w:cs="Times New Roman"/>
                <w:sz w:val="12"/>
              </w:rPr>
              <w:t xml:space="preserve"> ..</w:t>
            </w:r>
            <w:proofErr w:type="gramEnd"/>
            <w:r>
              <w:rPr>
                <w:rFonts w:ascii="Times New Roman" w:eastAsia="Times New Roman" w:hAnsi="Times New Roman" w:cs="Times New Roman"/>
                <w:sz w:val="12"/>
              </w:rPr>
              <w:t xml:space="preserve"> </w:t>
            </w:r>
            <w:proofErr w:type="gramStart"/>
            <w:r>
              <w:rPr>
                <w:rFonts w:ascii="Times New Roman" w:eastAsia="Times New Roman" w:hAnsi="Times New Roman" w:cs="Times New Roman"/>
                <w:sz w:val="12"/>
              </w:rPr>
              <w:t>pour</w:t>
            </w:r>
            <w:proofErr w:type="gramEnd"/>
          </w:p>
          <w:p w:rsidR="00075037" w:rsidRDefault="00022806">
            <w:pPr>
              <w:ind w:left="14"/>
              <w:rPr>
                <w:rFonts w:ascii="Times New Roman" w:eastAsia="Times New Roman" w:hAnsi="Times New Roman" w:cs="Times New Roman"/>
                <w:sz w:val="12"/>
              </w:rPr>
            </w:pPr>
            <w:proofErr w:type="spellStart"/>
            <w:r>
              <w:rPr>
                <w:rFonts w:ascii="Times New Roman" w:eastAsia="Times New Roman" w:hAnsi="Times New Roman" w:cs="Times New Roman"/>
                <w:sz w:val="12"/>
              </w:rPr>
              <w:t>UNIMARC</w:t>
            </w:r>
            <w:proofErr w:type="spellEnd"/>
            <w:r>
              <w:rPr>
                <w:rFonts w:ascii="Times New Roman" w:eastAsia="Times New Roman" w:hAnsi="Times New Roman" w:cs="Times New Roman"/>
                <w:sz w:val="12"/>
              </w:rPr>
              <w:t>, 5</w:t>
            </w:r>
            <w:proofErr w:type="gramStart"/>
            <w:r>
              <w:rPr>
                <w:rFonts w:ascii="Times New Roman" w:eastAsia="Times New Roman" w:hAnsi="Times New Roman" w:cs="Times New Roman"/>
                <w:sz w:val="12"/>
              </w:rPr>
              <w:t xml:space="preserve"> ..</w:t>
            </w:r>
            <w:proofErr w:type="gramEnd"/>
            <w:r>
              <w:rPr>
                <w:rFonts w:ascii="Times New Roman" w:eastAsia="Times New Roman" w:hAnsi="Times New Roman" w:cs="Times New Roman"/>
                <w:sz w:val="12"/>
              </w:rPr>
              <w:t xml:space="preserve"> </w:t>
            </w:r>
            <w:proofErr w:type="gramStart"/>
            <w:r>
              <w:rPr>
                <w:rFonts w:ascii="Times New Roman" w:eastAsia="Times New Roman" w:hAnsi="Times New Roman" w:cs="Times New Roman"/>
                <w:sz w:val="12"/>
              </w:rPr>
              <w:t>pour</w:t>
            </w:r>
            <w:proofErr w:type="gramEnd"/>
            <w:r>
              <w:rPr>
                <w:rFonts w:ascii="Times New Roman" w:eastAsia="Times New Roman" w:hAnsi="Times New Roman" w:cs="Times New Roman"/>
                <w:sz w:val="12"/>
              </w:rPr>
              <w:t xml:space="preserve"> MARC21)</w:t>
            </w:r>
          </w:p>
          <w:p w:rsidR="00065E6E" w:rsidRDefault="00065E6E" w:rsidP="00065E6E">
            <w:pPr>
              <w:rPr>
                <w:color w:val="7030A0"/>
              </w:rPr>
            </w:pPr>
            <w:r w:rsidRPr="00065E6E">
              <w:rPr>
                <w:color w:val="7030A0"/>
              </w:rPr>
              <w:t xml:space="preserve">Mauvaise traduction (selon </w:t>
            </w:r>
            <w:proofErr w:type="spellStart"/>
            <w:r w:rsidRPr="00065E6E">
              <w:rPr>
                <w:color w:val="7030A0"/>
              </w:rPr>
              <w:t>Progilone</w:t>
            </w:r>
            <w:proofErr w:type="spellEnd"/>
            <w:r w:rsidRPr="00065E6E">
              <w:rPr>
                <w:color w:val="7030A0"/>
              </w:rPr>
              <w:t>). Il s’agit ici non pas de l’</w:t>
            </w:r>
            <w:proofErr w:type="spellStart"/>
            <w:r w:rsidRPr="00065E6E">
              <w:rPr>
                <w:color w:val="7030A0"/>
              </w:rPr>
              <w:t>opac</w:t>
            </w:r>
            <w:proofErr w:type="spellEnd"/>
            <w:r w:rsidRPr="00065E6E">
              <w:rPr>
                <w:color w:val="7030A0"/>
              </w:rPr>
              <w:t xml:space="preserve"> mais de l’interface pro, donc, on ne cache aucune note</w:t>
            </w:r>
          </w:p>
          <w:p w:rsidR="00065E6E" w:rsidRDefault="00065E6E" w:rsidP="00065E6E">
            <w:r w:rsidRPr="00237EB8">
              <w:rPr>
                <w:color w:val="auto"/>
                <w:bdr w:val="single" w:sz="4" w:space="0" w:color="auto"/>
                <w:shd w:val="clear" w:color="auto" w:fill="5B9BD5" w:themeFill="accent1"/>
              </w:rPr>
              <w:t xml:space="preserve">Valeur = </w:t>
            </w:r>
            <w:r>
              <w:rPr>
                <w:color w:val="auto"/>
                <w:bdr w:val="single" w:sz="4" w:space="0" w:color="auto"/>
                <w:shd w:val="clear" w:color="auto" w:fill="5B9BD5" w:themeFill="accent1"/>
              </w:rPr>
              <w:t>Vide</w:t>
            </w:r>
          </w:p>
        </w:tc>
      </w:tr>
    </w:tbl>
    <w:tbl>
      <w:tblPr>
        <w:tblStyle w:val="TableGrid1"/>
        <w:tblW w:w="10617" w:type="dxa"/>
        <w:tblInd w:w="41" w:type="dxa"/>
        <w:tblLayout w:type="fixed"/>
        <w:tblCellMar>
          <w:top w:w="48" w:type="dxa"/>
          <w:left w:w="41" w:type="dxa"/>
          <w:right w:w="151" w:type="dxa"/>
        </w:tblCellMar>
        <w:tblLook w:val="04A0" w:firstRow="1" w:lastRow="0" w:firstColumn="1" w:lastColumn="0" w:noHBand="0" w:noVBand="1"/>
      </w:tblPr>
      <w:tblGrid>
        <w:gridCol w:w="1843"/>
        <w:gridCol w:w="8774"/>
      </w:tblGrid>
      <w:tr w:rsidR="008350D4" w:rsidRPr="001F36ED" w:rsidTr="008350D4">
        <w:trPr>
          <w:trHeight w:val="1306"/>
        </w:trPr>
        <w:tc>
          <w:tcPr>
            <w:tcW w:w="1843" w:type="dxa"/>
            <w:tcBorders>
              <w:top w:val="single" w:sz="4" w:space="0" w:color="BCBCBC"/>
              <w:left w:val="single" w:sz="4" w:space="0" w:color="BCBCBC"/>
              <w:bottom w:val="single" w:sz="4" w:space="0" w:color="BCBCBC"/>
              <w:right w:val="single" w:sz="4" w:space="0" w:color="CCCCCC"/>
            </w:tcBorders>
            <w:shd w:val="clear" w:color="auto" w:fill="auto"/>
          </w:tcPr>
          <w:p w:rsidR="008350D4" w:rsidRPr="001F36ED" w:rsidRDefault="008350D4" w:rsidP="004B6AFE">
            <w:pPr>
              <w:spacing w:after="4" w:line="259" w:lineRule="auto"/>
              <w:rPr>
                <w:sz w:val="20"/>
                <w:szCs w:val="20"/>
              </w:rPr>
            </w:pPr>
            <w:proofErr w:type="spellStart"/>
            <w:r w:rsidRPr="008350D4">
              <w:rPr>
                <w:sz w:val="20"/>
                <w:szCs w:val="20"/>
                <w:highlight w:val="cyan"/>
              </w:rPr>
              <w:t>OpacSuppression</w:t>
            </w:r>
            <w:proofErr w:type="spellEnd"/>
          </w:p>
          <w:p w:rsidR="008350D4" w:rsidRDefault="008350D4" w:rsidP="004B6AFE">
            <w:pPr>
              <w:spacing w:after="160" w:line="259" w:lineRule="auto"/>
              <w:rPr>
                <w:b/>
              </w:rPr>
            </w:pPr>
            <w:r w:rsidRPr="009A6809">
              <w:rPr>
                <w:b/>
              </w:rPr>
              <w:t xml:space="preserve">Montrée le </w:t>
            </w:r>
            <w:r>
              <w:rPr>
                <w:b/>
              </w:rPr>
              <w:t>22/01/2018</w:t>
            </w:r>
          </w:p>
          <w:p w:rsidR="008350D4" w:rsidRPr="001F36ED" w:rsidRDefault="008350D4" w:rsidP="004B6AFE">
            <w:pPr>
              <w:spacing w:after="160" w:line="259" w:lineRule="auto"/>
              <w:rPr>
                <w:sz w:val="20"/>
                <w:szCs w:val="20"/>
              </w:rPr>
            </w:pPr>
          </w:p>
        </w:tc>
        <w:tc>
          <w:tcPr>
            <w:tcW w:w="8774" w:type="dxa"/>
            <w:tcBorders>
              <w:top w:val="single" w:sz="4" w:space="0" w:color="CCCCCC"/>
              <w:left w:val="single" w:sz="4" w:space="0" w:color="CCCCCC"/>
              <w:bottom w:val="single" w:sz="4" w:space="0" w:color="BCBCBC"/>
              <w:right w:val="single" w:sz="4" w:space="0" w:color="BCBCBC"/>
            </w:tcBorders>
            <w:shd w:val="clear" w:color="auto" w:fill="auto"/>
          </w:tcPr>
          <w:p w:rsidR="008350D4" w:rsidRPr="001F36ED" w:rsidRDefault="008350D4" w:rsidP="008350D4">
            <w:pPr>
              <w:spacing w:line="259" w:lineRule="auto"/>
              <w:ind w:left="7"/>
            </w:pPr>
            <w:r w:rsidRPr="001F36ED">
              <w:rPr>
                <w:noProof/>
              </w:rPr>
              <w:drawing>
                <wp:inline distT="0" distB="0" distL="0" distR="0" wp14:anchorId="53197877" wp14:editId="132F5AA1">
                  <wp:extent cx="350520" cy="134112"/>
                  <wp:effectExtent l="0" t="0" r="0" b="0"/>
                  <wp:docPr id="191"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25"/>
                          <a:stretch>
                            <a:fillRect/>
                          </a:stretch>
                        </pic:blipFill>
                        <pic:spPr>
                          <a:xfrm>
                            <a:off x="0" y="0"/>
                            <a:ext cx="350520" cy="134112"/>
                          </a:xfrm>
                          <a:prstGeom prst="rect">
                            <a:avLst/>
                          </a:prstGeom>
                        </pic:spPr>
                      </pic:pic>
                    </a:graphicData>
                  </a:graphic>
                </wp:inline>
              </w:drawing>
            </w:r>
            <w:r w:rsidRPr="001F36ED">
              <w:t xml:space="preserve"> </w:t>
            </w:r>
            <w:proofErr w:type="spellStart"/>
            <w:proofErr w:type="gramStart"/>
            <w:r w:rsidRPr="001F36ED">
              <w:t>cataloguing.pref</w:t>
            </w:r>
            <w:proofErr w:type="gramEnd"/>
            <w:r w:rsidRPr="001F36ED">
              <w:t>#OpacSuppression</w:t>
            </w:r>
            <w:proofErr w:type="spellEnd"/>
            <w:r w:rsidRPr="001F36ED">
              <w:t xml:space="preserve"># exemplaires marqués comme supprimés </w:t>
            </w:r>
            <w:r w:rsidRPr="001F36ED">
              <w:rPr>
                <w:color w:val="7030A0"/>
              </w:rPr>
              <w:t>= exemplaires masqués</w:t>
            </w:r>
            <w:r w:rsidRPr="001F36ED">
              <w:t xml:space="preserve"> dans les résultats de recherche à l'</w:t>
            </w:r>
            <w:proofErr w:type="spellStart"/>
            <w:r w:rsidRPr="001F36ED">
              <w:t>OPAC</w:t>
            </w:r>
            <w:proofErr w:type="spellEnd"/>
            <w:r w:rsidRPr="001F36ED">
              <w:t>.</w:t>
            </w:r>
          </w:p>
          <w:p w:rsidR="008350D4" w:rsidRPr="008350D4" w:rsidRDefault="008350D4" w:rsidP="008350D4">
            <w:pPr>
              <w:spacing w:line="259" w:lineRule="auto"/>
              <w:ind w:left="14"/>
              <w:rPr>
                <w:sz w:val="18"/>
              </w:rPr>
            </w:pPr>
            <w:proofErr w:type="spellStart"/>
            <w:proofErr w:type="gramStart"/>
            <w:r w:rsidRPr="008350D4">
              <w:rPr>
                <w:sz w:val="18"/>
              </w:rPr>
              <w:t>cataloguing.pref</w:t>
            </w:r>
            <w:proofErr w:type="gramEnd"/>
            <w:r w:rsidRPr="008350D4">
              <w:rPr>
                <w:sz w:val="18"/>
              </w:rPr>
              <w:t>#OpacSuppression</w:t>
            </w:r>
            <w:proofErr w:type="spellEnd"/>
            <w:r w:rsidRPr="008350D4">
              <w:rPr>
                <w:sz w:val="18"/>
              </w:rPr>
              <w:t>#</w:t>
            </w:r>
          </w:p>
          <w:p w:rsidR="008350D4" w:rsidRPr="001F36ED" w:rsidRDefault="008350D4" w:rsidP="008350D4">
            <w:pPr>
              <w:spacing w:line="252" w:lineRule="auto"/>
              <w:ind w:left="14"/>
              <w:rPr>
                <w:color w:val="7030A0"/>
              </w:rPr>
            </w:pPr>
            <w:r w:rsidRPr="001F36ED">
              <w:rPr>
                <w:color w:val="7030A0"/>
              </w:rPr>
              <w:t xml:space="preserve">Si tous les </w:t>
            </w:r>
            <w:proofErr w:type="spellStart"/>
            <w:r w:rsidRPr="001F36ED">
              <w:rPr>
                <w:color w:val="7030A0"/>
              </w:rPr>
              <w:t>exe</w:t>
            </w:r>
            <w:proofErr w:type="spellEnd"/>
            <w:r w:rsidRPr="001F36ED">
              <w:rPr>
                <w:color w:val="7030A0"/>
              </w:rPr>
              <w:t xml:space="preserve"> sont masqués, alors la notice bibliographique ne s’affiche pas (ex. localisation bureaux </w:t>
            </w:r>
            <w:proofErr w:type="spellStart"/>
            <w:r w:rsidRPr="001F36ED">
              <w:rPr>
                <w:color w:val="7030A0"/>
              </w:rPr>
              <w:t>Enssib</w:t>
            </w:r>
            <w:proofErr w:type="spellEnd"/>
            <w:r w:rsidRPr="001F36ED">
              <w:rPr>
                <w:color w:val="7030A0"/>
              </w:rPr>
              <w:t>)</w:t>
            </w:r>
          </w:p>
          <w:p w:rsidR="008350D4" w:rsidRDefault="008350D4" w:rsidP="008350D4">
            <w:pPr>
              <w:spacing w:line="252" w:lineRule="auto"/>
              <w:ind w:left="14"/>
              <w:rPr>
                <w:b/>
                <w:color w:val="7030A0"/>
              </w:rPr>
            </w:pPr>
            <w:r w:rsidRPr="001F36ED">
              <w:rPr>
                <w:b/>
                <w:color w:val="7030A0"/>
              </w:rPr>
              <w:t xml:space="preserve">Proposition : cacher </w:t>
            </w:r>
            <w:r>
              <w:rPr>
                <w:b/>
                <w:color w:val="7030A0"/>
              </w:rPr>
              <w:t>c</w:t>
            </w:r>
            <w:r w:rsidRPr="001F36ED">
              <w:rPr>
                <w:b/>
                <w:color w:val="7030A0"/>
              </w:rPr>
              <w:t xml:space="preserve">es exemplaires (comme jusqu’à présent) </w:t>
            </w:r>
          </w:p>
          <w:p w:rsidR="008350D4" w:rsidRDefault="008350D4" w:rsidP="004B6AFE">
            <w:pPr>
              <w:spacing w:after="160" w:line="252" w:lineRule="auto"/>
              <w:ind w:left="14"/>
              <w:rPr>
                <w:color w:val="auto"/>
                <w:sz w:val="20"/>
                <w:bdr w:val="single" w:sz="4" w:space="0" w:color="auto"/>
                <w:shd w:val="clear" w:color="auto" w:fill="4F81BD"/>
                <w:lang w:eastAsia="en-US"/>
              </w:rPr>
            </w:pPr>
            <w:r w:rsidRPr="008C62B4">
              <w:rPr>
                <w:color w:val="auto"/>
                <w:sz w:val="20"/>
                <w:bdr w:val="single" w:sz="4" w:space="0" w:color="auto"/>
                <w:shd w:val="clear" w:color="auto" w:fill="4F81BD"/>
                <w:lang w:eastAsia="en-US"/>
              </w:rPr>
              <w:t>Valeur =</w:t>
            </w:r>
            <w:r>
              <w:rPr>
                <w:color w:val="auto"/>
                <w:sz w:val="20"/>
                <w:bdr w:val="single" w:sz="4" w:space="0" w:color="auto"/>
                <w:shd w:val="clear" w:color="auto" w:fill="4F81BD"/>
                <w:lang w:eastAsia="en-US"/>
              </w:rPr>
              <w:t>Cacher</w:t>
            </w:r>
          </w:p>
          <w:p w:rsidR="008350D4" w:rsidRPr="001F36ED" w:rsidRDefault="008350D4" w:rsidP="00D80D32">
            <w:pPr>
              <w:spacing w:after="160" w:line="252" w:lineRule="auto"/>
              <w:ind w:left="14"/>
              <w:rPr>
                <w:b/>
                <w:color w:val="7030A0"/>
              </w:rPr>
            </w:pPr>
            <w:r w:rsidRPr="008350D4">
              <w:rPr>
                <w:b/>
                <w:color w:val="7030A0"/>
              </w:rPr>
              <w:t>Fonctionnement du masquage des notices biblio et exemplaires à l’</w:t>
            </w:r>
            <w:proofErr w:type="spellStart"/>
            <w:r w:rsidRPr="008350D4">
              <w:rPr>
                <w:b/>
                <w:color w:val="7030A0"/>
              </w:rPr>
              <w:t>opac</w:t>
            </w:r>
            <w:proofErr w:type="spellEnd"/>
            <w:r w:rsidRPr="008350D4">
              <w:rPr>
                <w:b/>
                <w:color w:val="7030A0"/>
              </w:rPr>
              <w:t xml:space="preserve"> </w:t>
            </w:r>
            <w:r w:rsidR="00D80D32">
              <w:rPr>
                <w:b/>
                <w:color w:val="FF0000"/>
              </w:rPr>
              <w:t xml:space="preserve">Cf. </w:t>
            </w:r>
            <w:hyperlink r:id="rId26" w:history="1">
              <w:r w:rsidR="00D80D32" w:rsidRPr="00D80D32">
                <w:rPr>
                  <w:rStyle w:val="Lienhypertexte"/>
                  <w:b/>
                </w:rPr>
                <w:t xml:space="preserve">document dans dossier </w:t>
              </w:r>
              <w:proofErr w:type="spellStart"/>
              <w:r w:rsidR="00D80D32" w:rsidRPr="00D80D32">
                <w:rPr>
                  <w:rStyle w:val="Lienhypertexte"/>
                  <w:b/>
                </w:rPr>
                <w:t>MDE</w:t>
              </w:r>
              <w:proofErr w:type="spellEnd"/>
              <w:r w:rsidR="00D80D32" w:rsidRPr="00D80D32">
                <w:rPr>
                  <w:rStyle w:val="Lienhypertexte"/>
                  <w:b/>
                </w:rPr>
                <w:t xml:space="preserve"> </w:t>
              </w:r>
              <w:proofErr w:type="spellStart"/>
              <w:r w:rsidR="00D80D32" w:rsidRPr="00D80D32">
                <w:rPr>
                  <w:rStyle w:val="Lienhypertexte"/>
                  <w:b/>
                </w:rPr>
                <w:t>ADM</w:t>
              </w:r>
              <w:proofErr w:type="spellEnd"/>
            </w:hyperlink>
          </w:p>
        </w:tc>
      </w:tr>
    </w:tbl>
    <w:tbl>
      <w:tblPr>
        <w:tblStyle w:val="TableGrid"/>
        <w:tblW w:w="10617" w:type="dxa"/>
        <w:tblInd w:w="41" w:type="dxa"/>
        <w:tblLayout w:type="fixed"/>
        <w:tblCellMar>
          <w:top w:w="48" w:type="dxa"/>
          <w:left w:w="41" w:type="dxa"/>
          <w:right w:w="151" w:type="dxa"/>
        </w:tblCellMar>
        <w:tblLook w:val="04A0" w:firstRow="1" w:lastRow="0" w:firstColumn="1" w:lastColumn="0" w:noHBand="0" w:noVBand="1"/>
      </w:tblPr>
      <w:tblGrid>
        <w:gridCol w:w="1843"/>
        <w:gridCol w:w="8774"/>
      </w:tblGrid>
      <w:tr w:rsidR="00F252CB" w:rsidTr="00DB44D7">
        <w:trPr>
          <w:trHeight w:val="1306"/>
        </w:trPr>
        <w:tc>
          <w:tcPr>
            <w:tcW w:w="1843" w:type="dxa"/>
            <w:tcBorders>
              <w:top w:val="single" w:sz="4" w:space="0" w:color="BCBCBC"/>
              <w:left w:val="single" w:sz="4" w:space="0" w:color="BCBCBC"/>
              <w:bottom w:val="single" w:sz="4" w:space="0" w:color="BCBCBC"/>
              <w:right w:val="single" w:sz="4" w:space="0" w:color="CCCCCC"/>
            </w:tcBorders>
          </w:tcPr>
          <w:p w:rsidR="008350D4" w:rsidRDefault="008350D4" w:rsidP="008350D4">
            <w:pPr>
              <w:spacing w:after="6"/>
              <w:rPr>
                <w:rFonts w:ascii="Times New Roman" w:eastAsia="Times New Roman" w:hAnsi="Times New Roman" w:cs="Times New Roman"/>
                <w:sz w:val="20"/>
                <w:szCs w:val="20"/>
              </w:rPr>
            </w:pPr>
            <w:proofErr w:type="spellStart"/>
            <w:r w:rsidRPr="004B3F96">
              <w:rPr>
                <w:rFonts w:ascii="Times New Roman" w:eastAsia="Times New Roman" w:hAnsi="Times New Roman" w:cs="Times New Roman"/>
                <w:sz w:val="20"/>
                <w:szCs w:val="20"/>
                <w:highlight w:val="green"/>
              </w:rPr>
              <w:t>OpacSuppressionByIPRange</w:t>
            </w:r>
            <w:proofErr w:type="spellEnd"/>
          </w:p>
          <w:p w:rsidR="00F252CB" w:rsidRPr="00DB44D7" w:rsidRDefault="00F252CB">
            <w:pPr>
              <w:spacing w:after="4"/>
              <w:rPr>
                <w:rFonts w:ascii="Times New Roman" w:eastAsia="Times New Roman" w:hAnsi="Times New Roman" w:cs="Times New Roman"/>
                <w:sz w:val="20"/>
                <w:szCs w:val="20"/>
                <w:highlight w:val="yellow"/>
              </w:rPr>
            </w:pPr>
          </w:p>
        </w:tc>
        <w:tc>
          <w:tcPr>
            <w:tcW w:w="8774" w:type="dxa"/>
            <w:tcBorders>
              <w:top w:val="single" w:sz="4" w:space="0" w:color="CCCCCC"/>
              <w:left w:val="single" w:sz="4" w:space="0" w:color="CCCCCC"/>
              <w:bottom w:val="single" w:sz="4" w:space="0" w:color="BCBCBC"/>
              <w:right w:val="single" w:sz="4" w:space="0" w:color="BCBCBC"/>
            </w:tcBorders>
          </w:tcPr>
          <w:p w:rsidR="008350D4" w:rsidRPr="008350D4" w:rsidRDefault="008350D4" w:rsidP="008350D4">
            <w:pPr>
              <w:spacing w:line="252" w:lineRule="auto"/>
              <w:ind w:left="14"/>
              <w:rPr>
                <w:sz w:val="28"/>
              </w:rPr>
            </w:pPr>
            <w:r w:rsidRPr="008350D4">
              <w:rPr>
                <w:rFonts w:ascii="Times New Roman" w:eastAsia="Times New Roman" w:hAnsi="Times New Roman" w:cs="Times New Roman"/>
                <w:sz w:val="16"/>
              </w:rPr>
              <w:t xml:space="preserve">Restreindre la suppression aux adresses IP en-dehors l'intervalle </w:t>
            </w:r>
            <w:r w:rsidRPr="008350D4">
              <w:rPr>
                <w:noProof/>
                <w:sz w:val="28"/>
              </w:rPr>
              <w:drawing>
                <wp:inline distT="0" distB="0" distL="0" distR="0" wp14:anchorId="52E1F664" wp14:editId="41B63D62">
                  <wp:extent cx="896112" cy="149352"/>
                  <wp:effectExtent l="0" t="0" r="0" b="0"/>
                  <wp:docPr id="24"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27"/>
                          <a:stretch>
                            <a:fillRect/>
                          </a:stretch>
                        </pic:blipFill>
                        <pic:spPr>
                          <a:xfrm>
                            <a:off x="0" y="0"/>
                            <a:ext cx="896112" cy="149352"/>
                          </a:xfrm>
                          <a:prstGeom prst="rect">
                            <a:avLst/>
                          </a:prstGeom>
                        </pic:spPr>
                      </pic:pic>
                    </a:graphicData>
                  </a:graphic>
                </wp:inline>
              </w:drawing>
            </w:r>
            <w:r w:rsidRPr="008350D4">
              <w:rPr>
                <w:rFonts w:ascii="Times New Roman" w:eastAsia="Times New Roman" w:hAnsi="Times New Roman" w:cs="Times New Roman"/>
                <w:sz w:val="16"/>
              </w:rPr>
              <w:tab/>
              <w:t xml:space="preserve"> (Laisser </w:t>
            </w:r>
            <w:proofErr w:type="spellStart"/>
            <w:r w:rsidRPr="008350D4">
              <w:rPr>
                <w:rFonts w:ascii="Times New Roman" w:eastAsia="Times New Roman" w:hAnsi="Times New Roman" w:cs="Times New Roman"/>
                <w:sz w:val="16"/>
              </w:rPr>
              <w:t>vide</w:t>
            </w:r>
            <w:proofErr w:type="spellEnd"/>
            <w:r w:rsidRPr="008350D4">
              <w:rPr>
                <w:rFonts w:ascii="Times New Roman" w:eastAsia="Times New Roman" w:hAnsi="Times New Roman" w:cs="Times New Roman"/>
                <w:sz w:val="16"/>
              </w:rPr>
              <w:t xml:space="preserve"> si inutilisé. Définir une plage comme </w:t>
            </w:r>
            <w:proofErr w:type="gramStart"/>
            <w:r w:rsidRPr="008350D4">
              <w:rPr>
                <w:rFonts w:ascii="Times New Roman" w:eastAsia="Times New Roman" w:hAnsi="Times New Roman" w:cs="Times New Roman"/>
                <w:sz w:val="16"/>
              </w:rPr>
              <w:t>192.168..</w:t>
            </w:r>
            <w:proofErr w:type="gramEnd"/>
            <w:r w:rsidRPr="008350D4">
              <w:rPr>
                <w:rFonts w:ascii="Times New Roman" w:eastAsia="Times New Roman" w:hAnsi="Times New Roman" w:cs="Times New Roman"/>
                <w:sz w:val="16"/>
              </w:rPr>
              <w:t xml:space="preserve">) </w:t>
            </w:r>
            <w:proofErr w:type="spellStart"/>
            <w:r w:rsidRPr="008350D4">
              <w:rPr>
                <w:rFonts w:ascii="Times New Roman" w:eastAsia="Times New Roman" w:hAnsi="Times New Roman" w:cs="Times New Roman"/>
                <w:sz w:val="16"/>
              </w:rPr>
              <w:t>cataloguing.pref#OpacSuppression</w:t>
            </w:r>
            <w:proofErr w:type="spellEnd"/>
            <w:r w:rsidRPr="008350D4">
              <w:rPr>
                <w:rFonts w:ascii="Times New Roman" w:eastAsia="Times New Roman" w:hAnsi="Times New Roman" w:cs="Times New Roman"/>
                <w:sz w:val="16"/>
              </w:rPr>
              <w:t>#</w:t>
            </w:r>
          </w:p>
          <w:p w:rsidR="00F252CB" w:rsidRDefault="00F252CB">
            <w:pPr>
              <w:ind w:left="7"/>
              <w:rPr>
                <w:noProof/>
              </w:rPr>
            </w:pPr>
          </w:p>
        </w:tc>
      </w:tr>
    </w:tbl>
    <w:tbl>
      <w:tblPr>
        <w:tblStyle w:val="TableGrid2"/>
        <w:tblW w:w="10617" w:type="dxa"/>
        <w:tblInd w:w="87" w:type="dxa"/>
        <w:tblLayout w:type="fixed"/>
        <w:tblCellMar>
          <w:top w:w="48" w:type="dxa"/>
          <w:left w:w="41" w:type="dxa"/>
          <w:right w:w="151" w:type="dxa"/>
        </w:tblCellMar>
        <w:tblLook w:val="04A0" w:firstRow="1" w:lastRow="0" w:firstColumn="1" w:lastColumn="0" w:noHBand="0" w:noVBand="1"/>
      </w:tblPr>
      <w:tblGrid>
        <w:gridCol w:w="1843"/>
        <w:gridCol w:w="8774"/>
      </w:tblGrid>
      <w:tr w:rsidR="00E563A6" w:rsidTr="00E563A6">
        <w:trPr>
          <w:trHeight w:val="617"/>
        </w:trPr>
        <w:tc>
          <w:tcPr>
            <w:tcW w:w="1843" w:type="dxa"/>
            <w:tcBorders>
              <w:top w:val="single" w:sz="4" w:space="0" w:color="BCBCBC"/>
              <w:left w:val="single" w:sz="4" w:space="0" w:color="BCBCBC"/>
              <w:bottom w:val="single" w:sz="4" w:space="0" w:color="BCBCBC"/>
              <w:right w:val="single" w:sz="4" w:space="0" w:color="CCCCCC"/>
            </w:tcBorders>
          </w:tcPr>
          <w:p w:rsidR="00E563A6" w:rsidRDefault="00E563A6" w:rsidP="00920308">
            <w:pPr>
              <w:spacing w:after="6"/>
              <w:rPr>
                <w:rFonts w:ascii="Times New Roman" w:eastAsia="Times New Roman" w:hAnsi="Times New Roman" w:cs="Times New Roman"/>
                <w:sz w:val="20"/>
                <w:szCs w:val="20"/>
                <w:highlight w:val="red"/>
              </w:rPr>
            </w:pPr>
            <w:proofErr w:type="spellStart"/>
            <w:r w:rsidRPr="004B3F96">
              <w:rPr>
                <w:rFonts w:ascii="Times New Roman" w:eastAsia="Times New Roman" w:hAnsi="Times New Roman" w:cs="Times New Roman"/>
                <w:sz w:val="20"/>
                <w:szCs w:val="20"/>
                <w:highlight w:val="red"/>
              </w:rPr>
              <w:t>OpacSuppressionRedirect</w:t>
            </w:r>
            <w:proofErr w:type="spellEnd"/>
          </w:p>
          <w:p w:rsidR="00E563A6" w:rsidRDefault="00E563A6" w:rsidP="00920308">
            <w:pPr>
              <w:spacing w:after="6"/>
              <w:rPr>
                <w:sz w:val="20"/>
                <w:szCs w:val="20"/>
                <w:highlight w:val="red"/>
              </w:rPr>
            </w:pPr>
          </w:p>
          <w:p w:rsidR="00E563A6" w:rsidRDefault="00E563A6" w:rsidP="00920308">
            <w:pPr>
              <w:spacing w:after="6"/>
              <w:rPr>
                <w:sz w:val="20"/>
                <w:szCs w:val="20"/>
                <w:highlight w:val="red"/>
              </w:rPr>
            </w:pPr>
          </w:p>
          <w:p w:rsidR="00E563A6" w:rsidRPr="004B3F96" w:rsidRDefault="00E563A6" w:rsidP="00920308">
            <w:pPr>
              <w:spacing w:after="6"/>
              <w:rPr>
                <w:sz w:val="20"/>
                <w:szCs w:val="20"/>
                <w:highlight w:val="red"/>
              </w:rPr>
            </w:pPr>
          </w:p>
          <w:p w:rsidR="00E563A6" w:rsidRDefault="00E563A6" w:rsidP="00920308">
            <w:pPr>
              <w:rPr>
                <w:rFonts w:ascii="Times New Roman" w:eastAsia="Times New Roman" w:hAnsi="Times New Roman" w:cs="Times New Roman"/>
                <w:sz w:val="20"/>
                <w:szCs w:val="20"/>
              </w:rPr>
            </w:pPr>
            <w:proofErr w:type="spellStart"/>
            <w:r w:rsidRPr="004B3F96">
              <w:rPr>
                <w:rFonts w:ascii="Times New Roman" w:eastAsia="Times New Roman" w:hAnsi="Times New Roman" w:cs="Times New Roman"/>
                <w:sz w:val="20"/>
                <w:szCs w:val="20"/>
                <w:highlight w:val="red"/>
              </w:rPr>
              <w:t>OpacSuppressionMessage</w:t>
            </w:r>
            <w:proofErr w:type="spellEnd"/>
          </w:p>
          <w:p w:rsidR="00E563A6" w:rsidRDefault="00E563A6" w:rsidP="00920308">
            <w:pPr>
              <w:rPr>
                <w:rFonts w:ascii="Times New Roman" w:eastAsia="Times New Roman" w:hAnsi="Times New Roman" w:cs="Times New Roman"/>
                <w:sz w:val="20"/>
                <w:szCs w:val="20"/>
              </w:rPr>
            </w:pPr>
          </w:p>
          <w:p w:rsidR="00E563A6" w:rsidRDefault="00E563A6" w:rsidP="00920308">
            <w:pPr>
              <w:rPr>
                <w:rFonts w:ascii="Times New Roman" w:eastAsia="Times New Roman" w:hAnsi="Times New Roman" w:cs="Times New Roman"/>
                <w:sz w:val="20"/>
                <w:szCs w:val="20"/>
              </w:rPr>
            </w:pPr>
          </w:p>
          <w:p w:rsidR="00E563A6" w:rsidRPr="00DB44D7" w:rsidRDefault="00E563A6" w:rsidP="00920308">
            <w:pPr>
              <w:rPr>
                <w:sz w:val="20"/>
                <w:szCs w:val="20"/>
              </w:rPr>
            </w:pPr>
            <w:r w:rsidRPr="00754512">
              <w:rPr>
                <w:rFonts w:ascii="Times New Roman" w:eastAsia="Times New Roman" w:hAnsi="Times New Roman" w:cs="Times New Roman"/>
                <w:color w:val="FF0000"/>
                <w:sz w:val="20"/>
                <w:szCs w:val="20"/>
              </w:rPr>
              <w:t>OR doit faire des trucs suite réunion du 25 janvier 2018</w:t>
            </w:r>
          </w:p>
        </w:tc>
        <w:tc>
          <w:tcPr>
            <w:tcW w:w="8774" w:type="dxa"/>
            <w:tcBorders>
              <w:top w:val="single" w:sz="4" w:space="0" w:color="BCBCBC"/>
              <w:left w:val="single" w:sz="4" w:space="0" w:color="CCCCCC"/>
              <w:bottom w:val="single" w:sz="4" w:space="0" w:color="CCCCCC"/>
              <w:right w:val="single" w:sz="4" w:space="0" w:color="BCBCBC"/>
            </w:tcBorders>
          </w:tcPr>
          <w:p w:rsidR="00E563A6" w:rsidRPr="004B3F96" w:rsidRDefault="00E563A6" w:rsidP="00920308">
            <w:pPr>
              <w:tabs>
                <w:tab w:val="right" w:pos="8149"/>
              </w:tabs>
              <w:rPr>
                <w:color w:val="000000" w:themeColor="text1"/>
              </w:rPr>
            </w:pPr>
            <w:r w:rsidRPr="004B3F96">
              <w:rPr>
                <w:rFonts w:ascii="Times New Roman" w:eastAsia="Times New Roman" w:hAnsi="Times New Roman" w:cs="Times New Roman"/>
                <w:color w:val="000000" w:themeColor="text1"/>
                <w:sz w:val="12"/>
              </w:rPr>
              <w:lastRenderedPageBreak/>
              <w:t xml:space="preserve">Faire une redirection de la page de détail des notices supprimées vers </w:t>
            </w:r>
            <w:r w:rsidRPr="004B3F96">
              <w:rPr>
                <w:noProof/>
                <w:color w:val="000000" w:themeColor="text1"/>
              </w:rPr>
              <w:drawing>
                <wp:inline distT="0" distB="0" distL="0" distR="0" wp14:anchorId="4D5A4EB9" wp14:editId="1C8AEE5E">
                  <wp:extent cx="1514856" cy="137160"/>
                  <wp:effectExtent l="0" t="0" r="0" b="0"/>
                  <wp:docPr id="1444"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28"/>
                          <a:stretch>
                            <a:fillRect/>
                          </a:stretch>
                        </pic:blipFill>
                        <pic:spPr>
                          <a:xfrm>
                            <a:off x="0" y="0"/>
                            <a:ext cx="1514856" cy="137160"/>
                          </a:xfrm>
                          <a:prstGeom prst="rect">
                            <a:avLst/>
                          </a:prstGeom>
                        </pic:spPr>
                      </pic:pic>
                    </a:graphicData>
                  </a:graphic>
                </wp:inline>
              </w:drawing>
            </w:r>
            <w:r w:rsidRPr="004B3F96">
              <w:rPr>
                <w:rFonts w:ascii="Times New Roman" w:eastAsia="Times New Roman" w:hAnsi="Times New Roman" w:cs="Times New Roman"/>
                <w:color w:val="000000" w:themeColor="text1"/>
                <w:sz w:val="12"/>
              </w:rPr>
              <w:tab/>
              <w:t xml:space="preserve"> </w:t>
            </w:r>
          </w:p>
          <w:p w:rsidR="00E563A6" w:rsidRDefault="00E563A6" w:rsidP="00920308">
            <w:pPr>
              <w:ind w:left="14" w:right="118"/>
              <w:rPr>
                <w:color w:val="7030A0"/>
              </w:rPr>
            </w:pPr>
            <w:r w:rsidRPr="004B3F96">
              <w:rPr>
                <w:color w:val="7030A0"/>
              </w:rPr>
              <w:t>Est-il possible d’étoffer cette page explicative qui indique seulement « Notice bloquée » ?</w:t>
            </w:r>
          </w:p>
          <w:p w:rsidR="00E563A6" w:rsidRPr="00943AD6" w:rsidRDefault="00E563A6" w:rsidP="00920308">
            <w:pPr>
              <w:ind w:left="14" w:right="118"/>
              <w:rPr>
                <w:b/>
                <w:color w:val="7030A0"/>
              </w:rPr>
            </w:pPr>
            <w:r w:rsidRPr="00943AD6">
              <w:rPr>
                <w:b/>
                <w:color w:val="7030A0"/>
              </w:rPr>
              <w:lastRenderedPageBreak/>
              <w:t xml:space="preserve">Par exemple : Notice bloquée, adressez-vous à l’administrateur </w:t>
            </w:r>
            <w:proofErr w:type="spellStart"/>
            <w:r w:rsidRPr="00943AD6">
              <w:rPr>
                <w:b/>
                <w:color w:val="7030A0"/>
              </w:rPr>
              <w:t>Koha</w:t>
            </w:r>
            <w:proofErr w:type="spellEnd"/>
            <w:r w:rsidRPr="00943AD6">
              <w:rPr>
                <w:b/>
                <w:color w:val="7030A0"/>
              </w:rPr>
              <w:t xml:space="preserve"> </w:t>
            </w:r>
            <w:hyperlink r:id="rId29" w:history="1">
              <w:r w:rsidRPr="00943AD6">
                <w:rPr>
                  <w:rStyle w:val="Lienhypertexte"/>
                  <w:b/>
                </w:rPr>
                <w:t>@enssib.fr</w:t>
              </w:r>
            </w:hyperlink>
            <w:r w:rsidRPr="00943AD6">
              <w:rPr>
                <w:b/>
                <w:color w:val="7030A0"/>
              </w:rPr>
              <w:t xml:space="preserve">, en copiant l’URL de cette page </w:t>
            </w:r>
          </w:p>
          <w:p w:rsidR="00E563A6" w:rsidRDefault="00E563A6" w:rsidP="00920308">
            <w:pPr>
              <w:ind w:left="14" w:right="4453"/>
              <w:rPr>
                <w:rFonts w:ascii="Times New Roman" w:eastAsia="Times New Roman" w:hAnsi="Times New Roman" w:cs="Times New Roman"/>
                <w:sz w:val="12"/>
              </w:rPr>
            </w:pPr>
          </w:p>
          <w:p w:rsidR="00E563A6" w:rsidRDefault="00E563A6" w:rsidP="00920308">
            <w:pPr>
              <w:ind w:left="14" w:right="4453"/>
              <w:rPr>
                <w:rFonts w:ascii="Times New Roman" w:eastAsia="Times New Roman" w:hAnsi="Times New Roman" w:cs="Times New Roman"/>
                <w:color w:val="004D99"/>
                <w:sz w:val="12"/>
              </w:rPr>
            </w:pPr>
            <w:r>
              <w:rPr>
                <w:rFonts w:ascii="Times New Roman" w:eastAsia="Times New Roman" w:hAnsi="Times New Roman" w:cs="Times New Roman"/>
                <w:sz w:val="12"/>
              </w:rPr>
              <w:t xml:space="preserve">Afficher le message suivant sur la page des notices supprimées </w:t>
            </w:r>
            <w:r>
              <w:rPr>
                <w:rFonts w:ascii="Times New Roman" w:eastAsia="Times New Roman" w:hAnsi="Times New Roman" w:cs="Times New Roman"/>
                <w:color w:val="004D99"/>
                <w:sz w:val="12"/>
              </w:rPr>
              <w:t>Cliquer pour modifier</w:t>
            </w:r>
          </w:p>
          <w:p w:rsidR="00E563A6" w:rsidRPr="00343CF5" w:rsidRDefault="00E563A6" w:rsidP="00920308">
            <w:pPr>
              <w:pStyle w:val="Paragraphedeliste"/>
              <w:numPr>
                <w:ilvl w:val="0"/>
                <w:numId w:val="2"/>
              </w:numPr>
              <w:ind w:right="4453"/>
              <w:rPr>
                <w:color w:val="7030A0"/>
              </w:rPr>
            </w:pPr>
            <w:r w:rsidRPr="00343CF5">
              <w:rPr>
                <w:color w:val="7030A0"/>
              </w:rPr>
              <w:t xml:space="preserve">Exemple affichage avec paramètre vide : </w:t>
            </w:r>
          </w:p>
          <w:p w:rsidR="00E563A6" w:rsidRDefault="00E563A6" w:rsidP="00920308">
            <w:pPr>
              <w:tabs>
                <w:tab w:val="left" w:pos="1311"/>
              </w:tabs>
              <w:ind w:left="14" w:right="4453"/>
            </w:pPr>
            <w:r>
              <w:rPr>
                <w:noProof/>
              </w:rPr>
              <w:drawing>
                <wp:inline distT="0" distB="0" distL="0" distR="0" wp14:anchorId="18E759DA" wp14:editId="7E6EC188">
                  <wp:extent cx="4604539" cy="2359545"/>
                  <wp:effectExtent l="19050" t="19050" r="24765" b="22225"/>
                  <wp:docPr id="1445" name="Imag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609320" cy="2361995"/>
                          </a:xfrm>
                          <a:prstGeom prst="rect">
                            <a:avLst/>
                          </a:prstGeom>
                          <a:ln>
                            <a:solidFill>
                              <a:schemeClr val="accent1"/>
                            </a:solidFill>
                          </a:ln>
                        </pic:spPr>
                      </pic:pic>
                    </a:graphicData>
                  </a:graphic>
                </wp:inline>
              </w:drawing>
            </w:r>
          </w:p>
          <w:p w:rsidR="00E563A6" w:rsidRPr="005D2228" w:rsidRDefault="00E563A6" w:rsidP="00920308">
            <w:pPr>
              <w:ind w:left="14" w:right="401"/>
              <w:rPr>
                <w:color w:val="FF0000"/>
              </w:rPr>
            </w:pPr>
            <w:r>
              <w:rPr>
                <w:color w:val="7030A0"/>
              </w:rPr>
              <w:t xml:space="preserve">Le courriel est adressé à </w:t>
            </w:r>
            <w:hyperlink r:id="rId31" w:history="1">
              <w:r w:rsidRPr="00343CF5">
                <w:rPr>
                  <w:b/>
                  <w:color w:val="7030A0"/>
                </w:rPr>
                <w:t>@enssib.fr</w:t>
              </w:r>
            </w:hyperlink>
            <w:r>
              <w:rPr>
                <w:color w:val="7030A0"/>
              </w:rPr>
              <w:t xml:space="preserve">  : </w:t>
            </w:r>
            <w:r w:rsidRPr="00343CF5">
              <w:rPr>
                <w:color w:val="7030A0"/>
              </w:rPr>
              <w:t xml:space="preserve"> Qui reçoit déjà ?</w:t>
            </w:r>
            <w:r>
              <w:rPr>
                <w:color w:val="7030A0"/>
              </w:rPr>
              <w:t xml:space="preserve"> </w:t>
            </w:r>
            <w:r w:rsidRPr="005D2228">
              <w:rPr>
                <w:color w:val="FF0000"/>
              </w:rPr>
              <w:t>Laurent n’a rien reçu. OR fait en</w:t>
            </w:r>
            <w:r>
              <w:rPr>
                <w:color w:val="FF0000"/>
              </w:rPr>
              <w:t xml:space="preserve"> </w:t>
            </w:r>
            <w:r w:rsidRPr="005D2228">
              <w:rPr>
                <w:color w:val="FF0000"/>
              </w:rPr>
              <w:t xml:space="preserve">sorte que Laurent, lui-même et Aurélie </w:t>
            </w:r>
            <w:proofErr w:type="gramStart"/>
            <w:r w:rsidRPr="005D2228">
              <w:rPr>
                <w:color w:val="FF0000"/>
              </w:rPr>
              <w:t>reçoivent.</w:t>
            </w:r>
            <w:r w:rsidR="00E17877">
              <w:rPr>
                <w:color w:val="FF0000"/>
              </w:rPr>
              <w:t>=</w:t>
            </w:r>
            <w:proofErr w:type="gramEnd"/>
            <w:r w:rsidR="00E17877">
              <w:rPr>
                <w:color w:val="FF0000"/>
              </w:rPr>
              <w:t>=&gt;</w:t>
            </w:r>
            <w:r w:rsidRPr="005D2228">
              <w:rPr>
                <w:color w:val="FF0000"/>
              </w:rPr>
              <w:t xml:space="preserve"> </w:t>
            </w:r>
            <w:r w:rsidR="00E17877">
              <w:rPr>
                <w:color w:val="FF0000"/>
              </w:rPr>
              <w:t>Rien le 17/04/2018</w:t>
            </w:r>
          </w:p>
          <w:p w:rsidR="00E563A6" w:rsidRPr="00343CF5" w:rsidRDefault="00E563A6" w:rsidP="00920308">
            <w:pPr>
              <w:ind w:left="14" w:right="401"/>
              <w:rPr>
                <w:color w:val="7030A0"/>
              </w:rPr>
            </w:pPr>
          </w:p>
          <w:p w:rsidR="00E563A6" w:rsidRPr="00343CF5" w:rsidRDefault="00E563A6" w:rsidP="00920308">
            <w:pPr>
              <w:pStyle w:val="Paragraphedeliste"/>
              <w:numPr>
                <w:ilvl w:val="0"/>
                <w:numId w:val="2"/>
              </w:numPr>
              <w:ind w:right="401"/>
              <w:rPr>
                <w:color w:val="7030A0"/>
              </w:rPr>
            </w:pPr>
            <w:r w:rsidRPr="00343CF5">
              <w:rPr>
                <w:color w:val="7030A0"/>
              </w:rPr>
              <w:t xml:space="preserve">Exemple affichage avec paramètre </w:t>
            </w:r>
            <w:r>
              <w:rPr>
                <w:color w:val="7030A0"/>
              </w:rPr>
              <w:t>renseigné</w:t>
            </w:r>
            <w:r w:rsidRPr="00343CF5">
              <w:rPr>
                <w:color w:val="7030A0"/>
              </w:rPr>
              <w:t xml:space="preserve"> : </w:t>
            </w:r>
          </w:p>
          <w:p w:rsidR="00E563A6" w:rsidRDefault="00E563A6" w:rsidP="00920308">
            <w:pPr>
              <w:ind w:left="14" w:right="4453"/>
            </w:pPr>
            <w:r>
              <w:rPr>
                <w:noProof/>
              </w:rPr>
              <w:drawing>
                <wp:inline distT="0" distB="0" distL="0" distR="0" wp14:anchorId="7A03673A" wp14:editId="6F9C20C4">
                  <wp:extent cx="5098433" cy="722540"/>
                  <wp:effectExtent l="19050" t="19050" r="6985" b="20955"/>
                  <wp:docPr id="1446" name="Imag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098975" cy="722617"/>
                          </a:xfrm>
                          <a:prstGeom prst="rect">
                            <a:avLst/>
                          </a:prstGeom>
                          <a:ln>
                            <a:solidFill>
                              <a:schemeClr val="accent1"/>
                            </a:solidFill>
                          </a:ln>
                        </pic:spPr>
                      </pic:pic>
                    </a:graphicData>
                  </a:graphic>
                </wp:inline>
              </w:drawing>
            </w:r>
          </w:p>
          <w:p w:rsidR="00E563A6" w:rsidRDefault="00E563A6" w:rsidP="00920308">
            <w:pPr>
              <w:ind w:left="14" w:right="4453"/>
            </w:pPr>
          </w:p>
          <w:p w:rsidR="00E563A6" w:rsidRDefault="00E563A6" w:rsidP="00920308">
            <w:r w:rsidRPr="00343CF5">
              <w:rPr>
                <w:b/>
                <w:color w:val="7030A0"/>
              </w:rPr>
              <w:t>Aucune différence. Ce n’est pas grave, mais est-ce normal ?</w:t>
            </w:r>
            <w:r>
              <w:rPr>
                <w:b/>
                <w:color w:val="7030A0"/>
              </w:rPr>
              <w:t xml:space="preserve"> </w:t>
            </w:r>
            <w:r w:rsidRPr="005D2228">
              <w:rPr>
                <w:b/>
                <w:color w:val="FF0000"/>
              </w:rPr>
              <w:t>NON !</w:t>
            </w:r>
            <w:r>
              <w:rPr>
                <w:b/>
                <w:color w:val="FF0000"/>
              </w:rPr>
              <w:t xml:space="preserve"> OR doit agir</w:t>
            </w:r>
          </w:p>
        </w:tc>
      </w:tr>
    </w:tbl>
    <w:tbl>
      <w:tblPr>
        <w:tblStyle w:val="TableGrid"/>
        <w:tblW w:w="10617" w:type="dxa"/>
        <w:tblInd w:w="41" w:type="dxa"/>
        <w:tblLayout w:type="fixed"/>
        <w:tblCellMar>
          <w:top w:w="48" w:type="dxa"/>
          <w:left w:w="41" w:type="dxa"/>
          <w:right w:w="151" w:type="dxa"/>
        </w:tblCellMar>
        <w:tblLook w:val="04A0" w:firstRow="1" w:lastRow="0" w:firstColumn="1" w:lastColumn="0" w:noHBand="0" w:noVBand="1"/>
      </w:tblPr>
      <w:tblGrid>
        <w:gridCol w:w="1843"/>
        <w:gridCol w:w="8774"/>
      </w:tblGrid>
      <w:tr w:rsidR="00F252CB" w:rsidTr="00DB44D7">
        <w:trPr>
          <w:trHeight w:val="1306"/>
        </w:trPr>
        <w:tc>
          <w:tcPr>
            <w:tcW w:w="1843" w:type="dxa"/>
            <w:tcBorders>
              <w:top w:val="single" w:sz="4" w:space="0" w:color="BCBCBC"/>
              <w:left w:val="single" w:sz="4" w:space="0" w:color="BCBCBC"/>
              <w:bottom w:val="single" w:sz="4" w:space="0" w:color="BCBCBC"/>
              <w:right w:val="single" w:sz="4" w:space="0" w:color="CCCCCC"/>
            </w:tcBorders>
          </w:tcPr>
          <w:p w:rsidR="008350D4" w:rsidRDefault="008350D4" w:rsidP="008350D4">
            <w:pPr>
              <w:spacing w:after="6"/>
              <w:rPr>
                <w:rFonts w:ascii="Times New Roman" w:eastAsia="Times New Roman" w:hAnsi="Times New Roman" w:cs="Times New Roman"/>
                <w:sz w:val="20"/>
                <w:szCs w:val="20"/>
                <w:highlight w:val="red"/>
              </w:rPr>
            </w:pPr>
            <w:proofErr w:type="spellStart"/>
            <w:r w:rsidRPr="004B3F96">
              <w:rPr>
                <w:rFonts w:ascii="Times New Roman" w:eastAsia="Times New Roman" w:hAnsi="Times New Roman" w:cs="Times New Roman"/>
                <w:sz w:val="20"/>
                <w:szCs w:val="20"/>
                <w:highlight w:val="red"/>
              </w:rPr>
              <w:lastRenderedPageBreak/>
              <w:t>OpacSuppressionRedirect</w:t>
            </w:r>
            <w:proofErr w:type="spellEnd"/>
          </w:p>
          <w:p w:rsidR="00F252CB" w:rsidRPr="00DB44D7" w:rsidRDefault="00E563A6" w:rsidP="00E563A6">
            <w:pPr>
              <w:spacing w:after="4"/>
              <w:rPr>
                <w:rFonts w:ascii="Times New Roman" w:eastAsia="Times New Roman" w:hAnsi="Times New Roman" w:cs="Times New Roman"/>
                <w:sz w:val="20"/>
                <w:szCs w:val="20"/>
                <w:highlight w:val="yellow"/>
              </w:rPr>
            </w:pPr>
            <w:r w:rsidRPr="00754512">
              <w:rPr>
                <w:rFonts w:ascii="Times New Roman" w:eastAsia="Times New Roman" w:hAnsi="Times New Roman" w:cs="Times New Roman"/>
                <w:color w:val="FF0000"/>
                <w:sz w:val="20"/>
                <w:szCs w:val="20"/>
              </w:rPr>
              <w:t xml:space="preserve">OR doit faire des trucs suite réunion du </w:t>
            </w:r>
            <w:r>
              <w:rPr>
                <w:rFonts w:ascii="Times New Roman" w:eastAsia="Times New Roman" w:hAnsi="Times New Roman" w:cs="Times New Roman"/>
                <w:color w:val="FF0000"/>
                <w:sz w:val="20"/>
                <w:szCs w:val="20"/>
              </w:rPr>
              <w:t>25/01/2018</w:t>
            </w:r>
          </w:p>
        </w:tc>
        <w:tc>
          <w:tcPr>
            <w:tcW w:w="8774" w:type="dxa"/>
            <w:tcBorders>
              <w:top w:val="single" w:sz="4" w:space="0" w:color="CCCCCC"/>
              <w:left w:val="single" w:sz="4" w:space="0" w:color="CCCCCC"/>
              <w:bottom w:val="single" w:sz="4" w:space="0" w:color="BCBCBC"/>
              <w:right w:val="single" w:sz="4" w:space="0" w:color="BCBCBC"/>
            </w:tcBorders>
          </w:tcPr>
          <w:p w:rsidR="008350D4" w:rsidRPr="004B3F96" w:rsidRDefault="008350D4" w:rsidP="008350D4">
            <w:pPr>
              <w:tabs>
                <w:tab w:val="right" w:pos="8149"/>
              </w:tabs>
              <w:rPr>
                <w:color w:val="000000" w:themeColor="text1"/>
              </w:rPr>
            </w:pPr>
            <w:r w:rsidRPr="008350D4">
              <w:rPr>
                <w:rFonts w:ascii="Times New Roman" w:eastAsia="Times New Roman" w:hAnsi="Times New Roman" w:cs="Times New Roman"/>
                <w:color w:val="000000" w:themeColor="text1"/>
                <w:sz w:val="16"/>
              </w:rPr>
              <w:t xml:space="preserve">Faire une redirection de la page de détail des notices supprimées vers </w:t>
            </w:r>
            <w:r w:rsidRPr="004B3F96">
              <w:rPr>
                <w:noProof/>
                <w:color w:val="000000" w:themeColor="text1"/>
              </w:rPr>
              <w:drawing>
                <wp:inline distT="0" distB="0" distL="0" distR="0" wp14:anchorId="490B5251" wp14:editId="5261BB17">
                  <wp:extent cx="1514856" cy="137160"/>
                  <wp:effectExtent l="0" t="0" r="0" b="0"/>
                  <wp:docPr id="26"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28"/>
                          <a:stretch>
                            <a:fillRect/>
                          </a:stretch>
                        </pic:blipFill>
                        <pic:spPr>
                          <a:xfrm>
                            <a:off x="0" y="0"/>
                            <a:ext cx="1514856" cy="137160"/>
                          </a:xfrm>
                          <a:prstGeom prst="rect">
                            <a:avLst/>
                          </a:prstGeom>
                        </pic:spPr>
                      </pic:pic>
                    </a:graphicData>
                  </a:graphic>
                </wp:inline>
              </w:drawing>
            </w:r>
            <w:r w:rsidRPr="004B3F96">
              <w:rPr>
                <w:rFonts w:ascii="Times New Roman" w:eastAsia="Times New Roman" w:hAnsi="Times New Roman" w:cs="Times New Roman"/>
                <w:color w:val="000000" w:themeColor="text1"/>
                <w:sz w:val="12"/>
              </w:rPr>
              <w:tab/>
              <w:t xml:space="preserve"> </w:t>
            </w:r>
          </w:p>
          <w:p w:rsidR="008350D4" w:rsidRDefault="008350D4" w:rsidP="008350D4">
            <w:pPr>
              <w:ind w:left="14" w:right="118"/>
              <w:rPr>
                <w:color w:val="7030A0"/>
              </w:rPr>
            </w:pPr>
            <w:r w:rsidRPr="004B3F96">
              <w:rPr>
                <w:color w:val="7030A0"/>
              </w:rPr>
              <w:t>Est-il possible d’étoffer cette page explicative qui indique seulement « Notice bloquée » ?</w:t>
            </w:r>
          </w:p>
          <w:p w:rsidR="008350D4" w:rsidRDefault="008350D4" w:rsidP="008350D4">
            <w:pPr>
              <w:ind w:left="14" w:right="118"/>
              <w:rPr>
                <w:b/>
                <w:color w:val="7030A0"/>
              </w:rPr>
            </w:pPr>
            <w:r w:rsidRPr="00E563A6">
              <w:rPr>
                <w:b/>
                <w:i/>
                <w:color w:val="7030A0"/>
              </w:rPr>
              <w:t>Par exemple :</w:t>
            </w:r>
            <w:r w:rsidRPr="00943AD6">
              <w:rPr>
                <w:b/>
                <w:color w:val="7030A0"/>
              </w:rPr>
              <w:t xml:space="preserve"> Notice bloquée, adressez-vous à l’administrateur </w:t>
            </w:r>
            <w:proofErr w:type="spellStart"/>
            <w:r w:rsidRPr="00943AD6">
              <w:rPr>
                <w:b/>
                <w:color w:val="7030A0"/>
              </w:rPr>
              <w:t>Koha</w:t>
            </w:r>
            <w:proofErr w:type="spellEnd"/>
            <w:r w:rsidRPr="00943AD6">
              <w:rPr>
                <w:b/>
                <w:color w:val="7030A0"/>
              </w:rPr>
              <w:t xml:space="preserve"> </w:t>
            </w:r>
            <w:hyperlink r:id="rId33" w:history="1">
              <w:r w:rsidRPr="00943AD6">
                <w:rPr>
                  <w:rStyle w:val="Lienhypertexte"/>
                  <w:b/>
                </w:rPr>
                <w:t>@enssib.fr</w:t>
              </w:r>
            </w:hyperlink>
            <w:r w:rsidRPr="00943AD6">
              <w:rPr>
                <w:b/>
                <w:color w:val="7030A0"/>
              </w:rPr>
              <w:t xml:space="preserve">, en copiant l’URL de cette page </w:t>
            </w:r>
          </w:p>
          <w:p w:rsidR="00F252CB" w:rsidRDefault="00E563A6" w:rsidP="00E563A6">
            <w:pPr>
              <w:ind w:left="14" w:right="401"/>
              <w:rPr>
                <w:noProof/>
              </w:rPr>
            </w:pPr>
            <w:r>
              <w:rPr>
                <w:color w:val="FF0000"/>
              </w:rPr>
              <w:t>OR doit le faire.</w:t>
            </w:r>
            <w:r w:rsidRPr="005D2228">
              <w:rPr>
                <w:color w:val="FF0000"/>
              </w:rPr>
              <w:t xml:space="preserve"> </w:t>
            </w:r>
          </w:p>
        </w:tc>
      </w:tr>
      <w:tr w:rsidR="00075037" w:rsidTr="00DB44D7">
        <w:trPr>
          <w:trHeight w:val="1306"/>
        </w:trPr>
        <w:tc>
          <w:tcPr>
            <w:tcW w:w="1843" w:type="dxa"/>
            <w:tcBorders>
              <w:top w:val="single" w:sz="4" w:space="0" w:color="BCBCBC"/>
              <w:left w:val="single" w:sz="4" w:space="0" w:color="BCBCBC"/>
              <w:bottom w:val="single" w:sz="4" w:space="0" w:color="BCBCBC"/>
              <w:right w:val="single" w:sz="4" w:space="0" w:color="CCCCCC"/>
            </w:tcBorders>
          </w:tcPr>
          <w:p w:rsidR="00075037" w:rsidRDefault="00022806">
            <w:pPr>
              <w:rPr>
                <w:rFonts w:ascii="Times New Roman" w:eastAsia="Times New Roman" w:hAnsi="Times New Roman" w:cs="Times New Roman"/>
                <w:sz w:val="20"/>
                <w:szCs w:val="20"/>
              </w:rPr>
            </w:pPr>
            <w:proofErr w:type="spellStart"/>
            <w:r w:rsidRPr="004B3F96">
              <w:rPr>
                <w:rFonts w:ascii="Times New Roman" w:eastAsia="Times New Roman" w:hAnsi="Times New Roman" w:cs="Times New Roman"/>
                <w:sz w:val="20"/>
                <w:szCs w:val="20"/>
                <w:highlight w:val="red"/>
              </w:rPr>
              <w:t>OpacSuppressionMessage</w:t>
            </w:r>
            <w:proofErr w:type="spellEnd"/>
          </w:p>
          <w:p w:rsidR="00E563A6" w:rsidRPr="00DB44D7" w:rsidRDefault="00E563A6">
            <w:pPr>
              <w:rPr>
                <w:sz w:val="20"/>
                <w:szCs w:val="20"/>
              </w:rPr>
            </w:pPr>
            <w:r w:rsidRPr="00754512">
              <w:rPr>
                <w:rFonts w:ascii="Times New Roman" w:eastAsia="Times New Roman" w:hAnsi="Times New Roman" w:cs="Times New Roman"/>
                <w:color w:val="FF0000"/>
                <w:sz w:val="20"/>
                <w:szCs w:val="20"/>
              </w:rPr>
              <w:t xml:space="preserve">OR doit faire des trucs suite réunion du </w:t>
            </w:r>
            <w:r>
              <w:rPr>
                <w:rFonts w:ascii="Times New Roman" w:eastAsia="Times New Roman" w:hAnsi="Times New Roman" w:cs="Times New Roman"/>
                <w:color w:val="FF0000"/>
                <w:sz w:val="20"/>
                <w:szCs w:val="20"/>
              </w:rPr>
              <w:t>25/01/2018</w:t>
            </w:r>
          </w:p>
        </w:tc>
        <w:tc>
          <w:tcPr>
            <w:tcW w:w="8774" w:type="dxa"/>
            <w:tcBorders>
              <w:top w:val="single" w:sz="4" w:space="0" w:color="CCCCCC"/>
              <w:left w:val="single" w:sz="4" w:space="0" w:color="CCCCCC"/>
              <w:bottom w:val="single" w:sz="4" w:space="0" w:color="BCBCBC"/>
              <w:right w:val="single" w:sz="4" w:space="0" w:color="BCBCBC"/>
            </w:tcBorders>
          </w:tcPr>
          <w:p w:rsidR="00DB44D7" w:rsidRDefault="00DB44D7">
            <w:pPr>
              <w:ind w:left="14" w:right="4453"/>
              <w:rPr>
                <w:rFonts w:ascii="Times New Roman" w:eastAsia="Times New Roman" w:hAnsi="Times New Roman" w:cs="Times New Roman"/>
                <w:sz w:val="12"/>
              </w:rPr>
            </w:pPr>
          </w:p>
          <w:p w:rsidR="00075037" w:rsidRDefault="00022806">
            <w:pPr>
              <w:ind w:left="14" w:right="4453"/>
              <w:rPr>
                <w:rFonts w:ascii="Times New Roman" w:eastAsia="Times New Roman" w:hAnsi="Times New Roman" w:cs="Times New Roman"/>
                <w:color w:val="004D99"/>
                <w:sz w:val="12"/>
              </w:rPr>
            </w:pPr>
            <w:r>
              <w:rPr>
                <w:rFonts w:ascii="Times New Roman" w:eastAsia="Times New Roman" w:hAnsi="Times New Roman" w:cs="Times New Roman"/>
                <w:sz w:val="12"/>
              </w:rPr>
              <w:t xml:space="preserve">Afficher le message suivant sur la page des notices supprimées </w:t>
            </w:r>
            <w:r>
              <w:rPr>
                <w:rFonts w:ascii="Times New Roman" w:eastAsia="Times New Roman" w:hAnsi="Times New Roman" w:cs="Times New Roman"/>
                <w:color w:val="004D99"/>
                <w:sz w:val="12"/>
              </w:rPr>
              <w:t>Cliquer pour modifier</w:t>
            </w:r>
          </w:p>
          <w:p w:rsidR="00065E6E" w:rsidRPr="00343CF5" w:rsidRDefault="00343CF5" w:rsidP="00343CF5">
            <w:pPr>
              <w:pStyle w:val="Paragraphedeliste"/>
              <w:numPr>
                <w:ilvl w:val="0"/>
                <w:numId w:val="2"/>
              </w:numPr>
              <w:ind w:right="4453"/>
              <w:rPr>
                <w:color w:val="7030A0"/>
              </w:rPr>
            </w:pPr>
            <w:r w:rsidRPr="00343CF5">
              <w:rPr>
                <w:color w:val="7030A0"/>
              </w:rPr>
              <w:t xml:space="preserve">Exemple affichage avec paramètre vide : </w:t>
            </w:r>
          </w:p>
          <w:p w:rsidR="00943AD6" w:rsidRDefault="00943AD6" w:rsidP="00343CF5">
            <w:pPr>
              <w:tabs>
                <w:tab w:val="left" w:pos="1311"/>
              </w:tabs>
              <w:ind w:left="14" w:right="4453"/>
            </w:pPr>
            <w:r>
              <w:rPr>
                <w:noProof/>
              </w:rPr>
              <w:drawing>
                <wp:inline distT="0" distB="0" distL="0" distR="0" wp14:anchorId="3385F81E" wp14:editId="02473AEB">
                  <wp:extent cx="4604539" cy="2359545"/>
                  <wp:effectExtent l="19050" t="19050" r="24765" b="222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609320" cy="2361995"/>
                          </a:xfrm>
                          <a:prstGeom prst="rect">
                            <a:avLst/>
                          </a:prstGeom>
                          <a:ln>
                            <a:solidFill>
                              <a:schemeClr val="accent1"/>
                            </a:solidFill>
                          </a:ln>
                        </pic:spPr>
                      </pic:pic>
                    </a:graphicData>
                  </a:graphic>
                </wp:inline>
              </w:drawing>
            </w:r>
          </w:p>
          <w:p w:rsidR="00E563A6" w:rsidRPr="005D2228" w:rsidRDefault="00343CF5" w:rsidP="00E563A6">
            <w:pPr>
              <w:ind w:left="14" w:right="401"/>
              <w:rPr>
                <w:color w:val="FF0000"/>
              </w:rPr>
            </w:pPr>
            <w:r>
              <w:rPr>
                <w:color w:val="7030A0"/>
              </w:rPr>
              <w:t xml:space="preserve">Le courriel est adressé à </w:t>
            </w:r>
            <w:hyperlink r:id="rId34" w:history="1">
              <w:r w:rsidR="00943AD6" w:rsidRPr="00343CF5">
                <w:rPr>
                  <w:b/>
                  <w:color w:val="7030A0"/>
                </w:rPr>
                <w:t>a</w:t>
              </w:r>
              <w:r w:rsidR="00E17877" w:rsidRPr="00343CF5">
                <w:rPr>
                  <w:b/>
                  <w:color w:val="7030A0"/>
                </w:rPr>
                <w:t xml:space="preserve"> </w:t>
              </w:r>
              <w:r w:rsidR="00943AD6" w:rsidRPr="00343CF5">
                <w:rPr>
                  <w:b/>
                  <w:color w:val="7030A0"/>
                </w:rPr>
                <w:t>@enssib.fr</w:t>
              </w:r>
            </w:hyperlink>
            <w:r>
              <w:rPr>
                <w:color w:val="7030A0"/>
              </w:rPr>
              <w:t xml:space="preserve">  : </w:t>
            </w:r>
            <w:r w:rsidR="00943AD6" w:rsidRPr="00343CF5">
              <w:rPr>
                <w:color w:val="7030A0"/>
              </w:rPr>
              <w:t xml:space="preserve"> Qui reçoit déjà ?</w:t>
            </w:r>
            <w:r w:rsidR="00E563A6" w:rsidRPr="005D2228">
              <w:rPr>
                <w:color w:val="FF0000"/>
              </w:rPr>
              <w:t xml:space="preserve"> Laurent n’a rien reçu. OR fait en</w:t>
            </w:r>
            <w:r w:rsidR="00E563A6">
              <w:rPr>
                <w:color w:val="FF0000"/>
              </w:rPr>
              <w:t xml:space="preserve"> </w:t>
            </w:r>
            <w:r w:rsidR="00E563A6" w:rsidRPr="005D2228">
              <w:rPr>
                <w:color w:val="FF0000"/>
              </w:rPr>
              <w:t xml:space="preserve">sorte que Laurent, lui-même et Aurélie reçoivent. </w:t>
            </w:r>
          </w:p>
          <w:p w:rsidR="00343CF5" w:rsidRPr="00343CF5" w:rsidRDefault="00343CF5" w:rsidP="00343CF5">
            <w:pPr>
              <w:ind w:left="14" w:right="401"/>
              <w:rPr>
                <w:color w:val="7030A0"/>
              </w:rPr>
            </w:pPr>
          </w:p>
          <w:p w:rsidR="00343CF5" w:rsidRPr="00343CF5" w:rsidRDefault="00343CF5" w:rsidP="00343CF5">
            <w:pPr>
              <w:pStyle w:val="Paragraphedeliste"/>
              <w:numPr>
                <w:ilvl w:val="0"/>
                <w:numId w:val="2"/>
              </w:numPr>
              <w:ind w:right="401"/>
              <w:rPr>
                <w:color w:val="7030A0"/>
              </w:rPr>
            </w:pPr>
            <w:r w:rsidRPr="00343CF5">
              <w:rPr>
                <w:color w:val="7030A0"/>
              </w:rPr>
              <w:t xml:space="preserve">Exemple affichage avec paramètre </w:t>
            </w:r>
            <w:r>
              <w:rPr>
                <w:color w:val="7030A0"/>
              </w:rPr>
              <w:t>renseigné</w:t>
            </w:r>
            <w:r w:rsidRPr="00343CF5">
              <w:rPr>
                <w:color w:val="7030A0"/>
              </w:rPr>
              <w:t xml:space="preserve"> : </w:t>
            </w:r>
          </w:p>
          <w:p w:rsidR="00943AD6" w:rsidRDefault="00943AD6">
            <w:pPr>
              <w:ind w:left="14" w:right="4453"/>
            </w:pPr>
            <w:r>
              <w:rPr>
                <w:noProof/>
              </w:rPr>
              <w:lastRenderedPageBreak/>
              <w:drawing>
                <wp:inline distT="0" distB="0" distL="0" distR="0" wp14:anchorId="4485FD53" wp14:editId="3569FCE9">
                  <wp:extent cx="5098433" cy="722540"/>
                  <wp:effectExtent l="19050" t="19050" r="6985" b="2095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098975" cy="722617"/>
                          </a:xfrm>
                          <a:prstGeom prst="rect">
                            <a:avLst/>
                          </a:prstGeom>
                          <a:ln>
                            <a:solidFill>
                              <a:schemeClr val="accent1"/>
                            </a:solidFill>
                          </a:ln>
                        </pic:spPr>
                      </pic:pic>
                    </a:graphicData>
                  </a:graphic>
                </wp:inline>
              </w:drawing>
            </w:r>
          </w:p>
          <w:p w:rsidR="00943AD6" w:rsidRDefault="00943AD6">
            <w:pPr>
              <w:ind w:left="14" w:right="4453"/>
            </w:pPr>
            <w:r>
              <w:rPr>
                <w:noProof/>
              </w:rPr>
              <w:drawing>
                <wp:inline distT="0" distB="0" distL="0" distR="0" wp14:anchorId="37A438B4" wp14:editId="04EE956D">
                  <wp:extent cx="4522068" cy="2028825"/>
                  <wp:effectExtent l="19050" t="19050" r="1206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27432" cy="2031232"/>
                          </a:xfrm>
                          <a:prstGeom prst="rect">
                            <a:avLst/>
                          </a:prstGeom>
                          <a:ln>
                            <a:solidFill>
                              <a:schemeClr val="accent1"/>
                            </a:solidFill>
                          </a:ln>
                        </pic:spPr>
                      </pic:pic>
                    </a:graphicData>
                  </a:graphic>
                </wp:inline>
              </w:drawing>
            </w:r>
          </w:p>
          <w:p w:rsidR="00343CF5" w:rsidRPr="00343CF5" w:rsidRDefault="00343CF5" w:rsidP="00343CF5">
            <w:pPr>
              <w:ind w:left="14" w:right="260"/>
              <w:rPr>
                <w:b/>
              </w:rPr>
            </w:pPr>
            <w:r w:rsidRPr="00343CF5">
              <w:rPr>
                <w:b/>
                <w:color w:val="7030A0"/>
              </w:rPr>
              <w:t>Aucune différence. Ce n’est pas grave, mais est-ce normal ?</w:t>
            </w:r>
            <w:r w:rsidR="00E563A6" w:rsidRPr="005D2228">
              <w:rPr>
                <w:b/>
                <w:color w:val="FF0000"/>
              </w:rPr>
              <w:t xml:space="preserve"> NON !</w:t>
            </w:r>
            <w:r w:rsidR="00E563A6">
              <w:rPr>
                <w:b/>
                <w:color w:val="FF0000"/>
              </w:rPr>
              <w:t xml:space="preserve"> OR doit agir</w:t>
            </w:r>
          </w:p>
        </w:tc>
      </w:tr>
      <w:tr w:rsidR="00075037" w:rsidTr="00DB44D7">
        <w:trPr>
          <w:trHeight w:val="454"/>
        </w:trPr>
        <w:tc>
          <w:tcPr>
            <w:tcW w:w="1843" w:type="dxa"/>
            <w:tcBorders>
              <w:top w:val="single" w:sz="4" w:space="0" w:color="BCBCBC"/>
              <w:left w:val="single" w:sz="4" w:space="0" w:color="BCBCBC"/>
              <w:bottom w:val="single" w:sz="4" w:space="0" w:color="BCBCBC"/>
              <w:right w:val="single" w:sz="4" w:space="0" w:color="CCCCCC"/>
            </w:tcBorders>
          </w:tcPr>
          <w:p w:rsidR="00075037" w:rsidRPr="000A6A34" w:rsidRDefault="00022806">
            <w:pPr>
              <w:spacing w:after="6"/>
              <w:rPr>
                <w:sz w:val="20"/>
                <w:szCs w:val="20"/>
                <w:highlight w:val="green"/>
              </w:rPr>
            </w:pPr>
            <w:proofErr w:type="spellStart"/>
            <w:r w:rsidRPr="000A6A34">
              <w:rPr>
                <w:rFonts w:ascii="Times New Roman" w:eastAsia="Times New Roman" w:hAnsi="Times New Roman" w:cs="Times New Roman"/>
                <w:sz w:val="20"/>
                <w:szCs w:val="20"/>
                <w:highlight w:val="green"/>
              </w:rPr>
              <w:lastRenderedPageBreak/>
              <w:t>SeparateHoldings</w:t>
            </w:r>
            <w:proofErr w:type="spellEnd"/>
          </w:p>
          <w:p w:rsidR="00075037" w:rsidRPr="00DB44D7" w:rsidRDefault="00022806">
            <w:pPr>
              <w:rPr>
                <w:sz w:val="20"/>
                <w:szCs w:val="20"/>
              </w:rPr>
            </w:pPr>
            <w:proofErr w:type="spellStart"/>
            <w:r w:rsidRPr="000A6A34">
              <w:rPr>
                <w:rFonts w:ascii="Times New Roman" w:eastAsia="Times New Roman" w:hAnsi="Times New Roman" w:cs="Times New Roman"/>
                <w:sz w:val="20"/>
                <w:szCs w:val="20"/>
                <w:highlight w:val="green"/>
              </w:rPr>
              <w:t>SeparateHoldingsBranch</w:t>
            </w:r>
            <w:proofErr w:type="spellEnd"/>
          </w:p>
        </w:tc>
        <w:tc>
          <w:tcPr>
            <w:tcW w:w="8774" w:type="dxa"/>
            <w:tcBorders>
              <w:top w:val="single" w:sz="4" w:space="0" w:color="BCBCBC"/>
              <w:left w:val="single" w:sz="4" w:space="0" w:color="CCCCCC"/>
              <w:bottom w:val="single" w:sz="4" w:space="0" w:color="CCCCCC"/>
              <w:right w:val="single" w:sz="4" w:space="0" w:color="BCBCBC"/>
            </w:tcBorders>
          </w:tcPr>
          <w:p w:rsidR="00075037" w:rsidRDefault="00022806">
            <w:pPr>
              <w:ind w:left="14" w:hanging="7"/>
            </w:pPr>
            <w:r>
              <w:rPr>
                <w:noProof/>
              </w:rPr>
              <w:drawing>
                <wp:inline distT="0" distB="0" distL="0" distR="0" wp14:anchorId="0C475980" wp14:editId="28414D28">
                  <wp:extent cx="615696" cy="134112"/>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36"/>
                          <a:stretch>
                            <a:fillRect/>
                          </a:stretch>
                        </pic:blipFill>
                        <pic:spPr>
                          <a:xfrm>
                            <a:off x="0" y="0"/>
                            <a:ext cx="615696" cy="134112"/>
                          </a:xfrm>
                          <a:prstGeom prst="rect">
                            <a:avLst/>
                          </a:prstGeom>
                        </pic:spPr>
                      </pic:pic>
                    </a:graphicData>
                  </a:graphic>
                </wp:inline>
              </w:drawing>
            </w:r>
            <w:r>
              <w:rPr>
                <w:rFonts w:ascii="Times New Roman" w:eastAsia="Times New Roman" w:hAnsi="Times New Roman" w:cs="Times New Roman"/>
                <w:sz w:val="12"/>
              </w:rPr>
              <w:t xml:space="preserve"> les exemplaires affichés en deux onglets, dont le premier contient les exemplaires dont la </w:t>
            </w:r>
            <w:r>
              <w:rPr>
                <w:noProof/>
              </w:rPr>
              <w:drawing>
                <wp:inline distT="0" distB="0" distL="0" distR="0" wp14:anchorId="6C39C036" wp14:editId="7E8FB8CC">
                  <wp:extent cx="957072" cy="134112"/>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37"/>
                          <a:stretch>
                            <a:fillRect/>
                          </a:stretch>
                        </pic:blipFill>
                        <pic:spPr>
                          <a:xfrm>
                            <a:off x="0" y="0"/>
                            <a:ext cx="957072" cy="134112"/>
                          </a:xfrm>
                          <a:prstGeom prst="rect">
                            <a:avLst/>
                          </a:prstGeom>
                        </pic:spPr>
                      </pic:pic>
                    </a:graphicData>
                  </a:graphic>
                </wp:inline>
              </w:drawing>
            </w:r>
            <w:r>
              <w:rPr>
                <w:rFonts w:ascii="Times New Roman" w:eastAsia="Times New Roman" w:hAnsi="Times New Roman" w:cs="Times New Roman"/>
                <w:sz w:val="12"/>
              </w:rPr>
              <w:tab/>
              <w:t xml:space="preserve"> est la bibliothèque de l'adhérent. Le deuxième onglet contiendra tous les autres exemplaires.</w:t>
            </w:r>
          </w:p>
        </w:tc>
      </w:tr>
      <w:tr w:rsidR="00075037" w:rsidTr="00DB44D7">
        <w:trPr>
          <w:trHeight w:val="329"/>
        </w:trPr>
        <w:tc>
          <w:tcPr>
            <w:tcW w:w="1843" w:type="dxa"/>
            <w:tcBorders>
              <w:top w:val="single" w:sz="4" w:space="0" w:color="BCBCBC"/>
              <w:left w:val="single" w:sz="4" w:space="0" w:color="BCBCBC"/>
              <w:bottom w:val="single" w:sz="4" w:space="0" w:color="BCBCBC"/>
              <w:right w:val="single" w:sz="4" w:space="0" w:color="CCCCCC"/>
            </w:tcBorders>
          </w:tcPr>
          <w:p w:rsidR="00075037" w:rsidRDefault="00022806">
            <w:pPr>
              <w:rPr>
                <w:rFonts w:ascii="Times New Roman" w:eastAsia="Times New Roman" w:hAnsi="Times New Roman" w:cs="Times New Roman"/>
                <w:sz w:val="20"/>
                <w:szCs w:val="20"/>
              </w:rPr>
            </w:pPr>
            <w:proofErr w:type="spellStart"/>
            <w:r w:rsidRPr="0043774E">
              <w:rPr>
                <w:rFonts w:ascii="Times New Roman" w:eastAsia="Times New Roman" w:hAnsi="Times New Roman" w:cs="Times New Roman"/>
                <w:sz w:val="20"/>
                <w:szCs w:val="20"/>
                <w:highlight w:val="cyan"/>
              </w:rPr>
              <w:t>URLLinkText</w:t>
            </w:r>
            <w:proofErr w:type="spellEnd"/>
          </w:p>
          <w:p w:rsidR="00B12857" w:rsidRDefault="00B12857">
            <w:pPr>
              <w:rPr>
                <w:rFonts w:ascii="Times New Roman" w:eastAsia="Times New Roman" w:hAnsi="Times New Roman" w:cs="Times New Roman"/>
                <w:sz w:val="20"/>
                <w:szCs w:val="20"/>
              </w:rPr>
            </w:pPr>
            <w:r>
              <w:rPr>
                <w:rFonts w:ascii="Times New Roman" w:eastAsia="Times New Roman" w:hAnsi="Times New Roman" w:cs="Times New Roman"/>
                <w:sz w:val="20"/>
                <w:szCs w:val="20"/>
              </w:rPr>
              <w:t>04/12/17</w:t>
            </w:r>
          </w:p>
          <w:p w:rsidR="003B103C" w:rsidRPr="00DB44D7" w:rsidRDefault="003B103C">
            <w:pPr>
              <w:rPr>
                <w:sz w:val="20"/>
                <w:szCs w:val="20"/>
              </w:rPr>
            </w:pPr>
            <w:r>
              <w:rPr>
                <w:rFonts w:ascii="Times New Roman" w:eastAsia="Times New Roman" w:hAnsi="Times New Roman" w:cs="Times New Roman"/>
                <w:sz w:val="20"/>
                <w:szCs w:val="20"/>
              </w:rPr>
              <w:t>22/01/2018</w:t>
            </w:r>
          </w:p>
        </w:tc>
        <w:tc>
          <w:tcPr>
            <w:tcW w:w="8774" w:type="dxa"/>
            <w:tcBorders>
              <w:top w:val="single" w:sz="4" w:space="0" w:color="CCCCCC"/>
              <w:left w:val="single" w:sz="4" w:space="0" w:color="CCCCCC"/>
              <w:bottom w:val="single" w:sz="4" w:space="0" w:color="BCBCBC"/>
              <w:right w:val="single" w:sz="4" w:space="0" w:color="BCBCBC"/>
            </w:tcBorders>
          </w:tcPr>
          <w:p w:rsidR="00075037" w:rsidRDefault="00022806">
            <w:pPr>
              <w:tabs>
                <w:tab w:val="center" w:pos="3501"/>
              </w:tabs>
              <w:rPr>
                <w:rFonts w:ascii="Times New Roman" w:eastAsia="Times New Roman" w:hAnsi="Times New Roman" w:cs="Times New Roman"/>
                <w:sz w:val="12"/>
              </w:rPr>
            </w:pPr>
            <w:r>
              <w:rPr>
                <w:rFonts w:ascii="Times New Roman" w:eastAsia="Times New Roman" w:hAnsi="Times New Roman" w:cs="Times New Roman"/>
                <w:sz w:val="12"/>
              </w:rPr>
              <w:t xml:space="preserve">Afficher </w:t>
            </w:r>
            <w:r>
              <w:rPr>
                <w:noProof/>
              </w:rPr>
              <w:drawing>
                <wp:inline distT="0" distB="0" distL="0" distR="0" wp14:anchorId="6AB15A93" wp14:editId="30ECABF8">
                  <wp:extent cx="893064" cy="146304"/>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38"/>
                          <a:stretch>
                            <a:fillRect/>
                          </a:stretch>
                        </pic:blipFill>
                        <pic:spPr>
                          <a:xfrm>
                            <a:off x="0" y="0"/>
                            <a:ext cx="893064" cy="146304"/>
                          </a:xfrm>
                          <a:prstGeom prst="rect">
                            <a:avLst/>
                          </a:prstGeom>
                        </pic:spPr>
                      </pic:pic>
                    </a:graphicData>
                  </a:graphic>
                </wp:inline>
              </w:drawing>
            </w:r>
            <w:r>
              <w:rPr>
                <w:rFonts w:ascii="Times New Roman" w:eastAsia="Times New Roman" w:hAnsi="Times New Roman" w:cs="Times New Roman"/>
                <w:sz w:val="12"/>
              </w:rPr>
              <w:tab/>
              <w:t xml:space="preserve"> comme texte des liens incorporés aux notices bibliographiques.</w:t>
            </w:r>
          </w:p>
          <w:p w:rsidR="004D07E0" w:rsidRDefault="004D07E0">
            <w:pPr>
              <w:tabs>
                <w:tab w:val="center" w:pos="3501"/>
              </w:tabs>
              <w:rPr>
                <w:rFonts w:ascii="Times New Roman" w:eastAsia="Times New Roman" w:hAnsi="Times New Roman" w:cs="Times New Roman"/>
                <w:sz w:val="12"/>
              </w:rPr>
            </w:pPr>
          </w:p>
          <w:p w:rsidR="004D07E0" w:rsidRDefault="004D07E0" w:rsidP="004D07E0">
            <w:pPr>
              <w:rPr>
                <w:color w:val="7030A0"/>
              </w:rPr>
            </w:pPr>
            <w:proofErr w:type="spellStart"/>
            <w:r w:rsidRPr="004D07E0">
              <w:rPr>
                <w:color w:val="7030A0"/>
              </w:rPr>
              <w:t>Progilone</w:t>
            </w:r>
            <w:proofErr w:type="spellEnd"/>
            <w:r w:rsidRPr="004D07E0">
              <w:rPr>
                <w:color w:val="7030A0"/>
              </w:rPr>
              <w:t xml:space="preserve"> : apparition du texte </w:t>
            </w:r>
            <w:r w:rsidR="001E2BC8">
              <w:rPr>
                <w:color w:val="7030A0"/>
              </w:rPr>
              <w:t xml:space="preserve">indiqué par le paramètre </w:t>
            </w:r>
            <w:r w:rsidRPr="004D07E0">
              <w:rPr>
                <w:color w:val="7030A0"/>
              </w:rPr>
              <w:t xml:space="preserve">que si </w:t>
            </w:r>
            <w:r w:rsidRPr="001E2BC8">
              <w:rPr>
                <w:b/>
                <w:color w:val="7030A0"/>
              </w:rPr>
              <w:t>le856$2 n’est pas rempli</w:t>
            </w:r>
            <w:r w:rsidRPr="004D07E0">
              <w:rPr>
                <w:color w:val="7030A0"/>
              </w:rPr>
              <w:t xml:space="preserve">. </w:t>
            </w:r>
          </w:p>
          <w:p w:rsidR="004D07E0" w:rsidRPr="004D07E0" w:rsidRDefault="004D07E0" w:rsidP="004D07E0">
            <w:pPr>
              <w:tabs>
                <w:tab w:val="center" w:pos="3501"/>
              </w:tabs>
              <w:rPr>
                <w:color w:val="7030A0"/>
              </w:rPr>
            </w:pPr>
            <w:r w:rsidRPr="004D07E0">
              <w:rPr>
                <w:color w:val="7030A0"/>
              </w:rPr>
              <w:t xml:space="preserve">Format </w:t>
            </w:r>
            <w:proofErr w:type="spellStart"/>
            <w:r w:rsidRPr="004D07E0">
              <w:rPr>
                <w:color w:val="7030A0"/>
              </w:rPr>
              <w:t>unimarc</w:t>
            </w:r>
            <w:proofErr w:type="spellEnd"/>
            <w:r w:rsidRPr="004D07E0">
              <w:rPr>
                <w:color w:val="7030A0"/>
              </w:rPr>
              <w:t xml:space="preserve"> </w:t>
            </w:r>
            <w:proofErr w:type="spellStart"/>
            <w:r w:rsidRPr="004D07E0">
              <w:rPr>
                <w:color w:val="7030A0"/>
              </w:rPr>
              <w:t>sudoc</w:t>
            </w:r>
            <w:proofErr w:type="spellEnd"/>
            <w:r w:rsidRPr="004D07E0">
              <w:rPr>
                <w:color w:val="7030A0"/>
              </w:rPr>
              <w:t xml:space="preserve"> : </w:t>
            </w:r>
          </w:p>
          <w:p w:rsidR="004D07E0" w:rsidRPr="004D07E0" w:rsidRDefault="004D07E0" w:rsidP="004D07E0">
            <w:pPr>
              <w:tabs>
                <w:tab w:val="center" w:pos="3501"/>
              </w:tabs>
              <w:rPr>
                <w:b/>
              </w:rPr>
            </w:pPr>
            <w:r w:rsidRPr="004D07E0">
              <w:rPr>
                <w:b/>
              </w:rPr>
              <w:t>$z=Note destinée au public</w:t>
            </w:r>
          </w:p>
          <w:p w:rsidR="004D07E0" w:rsidRPr="004D07E0" w:rsidRDefault="004D07E0" w:rsidP="004D07E0">
            <w:pPr>
              <w:rPr>
                <w:b/>
                <w:color w:val="7030A0"/>
              </w:rPr>
            </w:pPr>
            <w:r w:rsidRPr="004D07E0">
              <w:rPr>
                <w:b/>
              </w:rPr>
              <w:t>$2=Texte du lien hypertexte</w:t>
            </w:r>
            <w:r w:rsidRPr="004D07E0">
              <w:rPr>
                <w:b/>
                <w:color w:val="7030A0"/>
              </w:rPr>
              <w:t xml:space="preserve"> </w:t>
            </w:r>
          </w:p>
          <w:p w:rsidR="004D07E0" w:rsidRDefault="004D07E0" w:rsidP="004D07E0">
            <w:pPr>
              <w:rPr>
                <w:i/>
                <w:color w:val="7030A0"/>
              </w:rPr>
            </w:pPr>
            <w:r w:rsidRPr="004D07E0">
              <w:rPr>
                <w:i/>
                <w:color w:val="7030A0"/>
              </w:rPr>
              <w:t xml:space="preserve">Exemple 93766 : </w:t>
            </w:r>
          </w:p>
          <w:p w:rsidR="004D07E0" w:rsidRPr="004D07E0" w:rsidRDefault="004D07E0" w:rsidP="004D07E0">
            <w:pPr>
              <w:rPr>
                <w:color w:val="7030A0"/>
              </w:rPr>
            </w:pPr>
            <w:r>
              <w:rPr>
                <w:color w:val="7030A0"/>
              </w:rPr>
              <w:t xml:space="preserve">Affichage pro MARC : </w:t>
            </w:r>
          </w:p>
          <w:p w:rsidR="004D07E0" w:rsidRPr="004D07E0" w:rsidRDefault="004D07E0" w:rsidP="004D07E0">
            <w:pPr>
              <w:rPr>
                <w:rFonts w:ascii="Times New Roman" w:eastAsia="Times New Roman" w:hAnsi="Times New Roman" w:cs="Times New Roman"/>
                <w:color w:val="auto"/>
                <w:sz w:val="24"/>
                <w:szCs w:val="24"/>
              </w:rPr>
            </w:pPr>
            <w:r w:rsidRPr="004D07E0">
              <w:rPr>
                <w:rFonts w:ascii="Times New Roman" w:eastAsia="Times New Roman" w:hAnsi="Times New Roman" w:cs="Times New Roman"/>
                <w:color w:val="auto"/>
                <w:sz w:val="24"/>
                <w:szCs w:val="24"/>
              </w:rPr>
              <w:t xml:space="preserve">856 ## - adresse électronique et mode d'accès (Internet) </w:t>
            </w:r>
          </w:p>
          <w:p w:rsidR="004D07E0" w:rsidRPr="004D07E0" w:rsidRDefault="004D07E0" w:rsidP="004D07E0">
            <w:pPr>
              <w:rPr>
                <w:rFonts w:ascii="Times New Roman" w:eastAsia="Times New Roman" w:hAnsi="Times New Roman" w:cs="Times New Roman"/>
                <w:color w:val="auto"/>
                <w:sz w:val="24"/>
                <w:szCs w:val="24"/>
              </w:rPr>
            </w:pPr>
            <w:r w:rsidRPr="004D07E0">
              <w:rPr>
                <w:rFonts w:ascii="Times New Roman" w:eastAsia="Times New Roman" w:hAnsi="Times New Roman" w:cs="Times New Roman"/>
                <w:color w:val="auto"/>
                <w:sz w:val="24"/>
                <w:szCs w:val="24"/>
              </w:rPr>
              <w:t xml:space="preserve">  q type de format électronique </w:t>
            </w:r>
            <w:proofErr w:type="spellStart"/>
            <w:r w:rsidRPr="004D07E0">
              <w:rPr>
                <w:rFonts w:ascii="Times New Roman" w:eastAsia="Times New Roman" w:hAnsi="Times New Roman" w:cs="Times New Roman"/>
                <w:color w:val="auto"/>
                <w:sz w:val="24"/>
                <w:szCs w:val="24"/>
              </w:rPr>
              <w:t>pdf</w:t>
            </w:r>
            <w:proofErr w:type="spellEnd"/>
            <w:r w:rsidRPr="004D07E0">
              <w:rPr>
                <w:rFonts w:ascii="Times New Roman" w:eastAsia="Times New Roman" w:hAnsi="Times New Roman" w:cs="Times New Roman"/>
                <w:color w:val="auto"/>
                <w:sz w:val="24"/>
                <w:szCs w:val="24"/>
              </w:rPr>
              <w:t xml:space="preserve"> </w:t>
            </w:r>
          </w:p>
          <w:p w:rsidR="004D07E0" w:rsidRPr="004D07E0" w:rsidRDefault="004D07E0" w:rsidP="004D07E0">
            <w:pPr>
              <w:rPr>
                <w:rFonts w:ascii="Times New Roman" w:eastAsia="Times New Roman" w:hAnsi="Times New Roman" w:cs="Times New Roman"/>
                <w:color w:val="auto"/>
                <w:sz w:val="24"/>
                <w:szCs w:val="24"/>
              </w:rPr>
            </w:pPr>
            <w:r w:rsidRPr="004D07E0">
              <w:rPr>
                <w:rFonts w:ascii="Times New Roman" w:eastAsia="Times New Roman" w:hAnsi="Times New Roman" w:cs="Times New Roman"/>
                <w:color w:val="auto"/>
                <w:sz w:val="24"/>
                <w:szCs w:val="24"/>
              </w:rPr>
              <w:t xml:space="preserve">  u URI http://www.enssib.fr/bibliotheque-numerique/documents/67434-les-bibliotheques-universitaires-face-aux-systemes-d-information-recherche-nouveaux-outils-nouveaux-roles.pdf </w:t>
            </w:r>
          </w:p>
          <w:p w:rsidR="004D07E0" w:rsidRDefault="004D07E0" w:rsidP="004D07E0">
            <w:pPr>
              <w:rPr>
                <w:rFonts w:ascii="Times New Roman" w:eastAsia="Times New Roman" w:hAnsi="Times New Roman" w:cs="Times New Roman"/>
                <w:color w:val="auto"/>
                <w:sz w:val="24"/>
                <w:szCs w:val="24"/>
              </w:rPr>
            </w:pPr>
            <w:r w:rsidRPr="004D07E0">
              <w:rPr>
                <w:rFonts w:ascii="Times New Roman" w:eastAsia="Times New Roman" w:hAnsi="Times New Roman" w:cs="Times New Roman"/>
                <w:color w:val="auto"/>
                <w:sz w:val="24"/>
                <w:szCs w:val="24"/>
              </w:rPr>
              <w:t xml:space="preserve">  z note publique accès au texte intégral </w:t>
            </w:r>
          </w:p>
          <w:p w:rsidR="001E2BC8" w:rsidRDefault="001E2BC8" w:rsidP="004D07E0">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roofErr w:type="spellStart"/>
            <w:r w:rsidRPr="001E2BC8">
              <w:rPr>
                <w:rFonts w:ascii="Times New Roman" w:eastAsia="Times New Roman" w:hAnsi="Times New Roman" w:cs="Times New Roman"/>
                <w:b/>
                <w:color w:val="auto"/>
                <w:sz w:val="24"/>
                <w:szCs w:val="24"/>
              </w:rPr>
              <w:t>sudoc</w:t>
            </w:r>
            <w:proofErr w:type="spellEnd"/>
            <w:r>
              <w:rPr>
                <w:rFonts w:ascii="Times New Roman" w:eastAsia="Times New Roman" w:hAnsi="Times New Roman" w:cs="Times New Roman"/>
                <w:color w:val="auto"/>
                <w:sz w:val="24"/>
                <w:szCs w:val="24"/>
              </w:rPr>
              <w:t xml:space="preserve"> : </w:t>
            </w:r>
            <w:r>
              <w:rPr>
                <w:rStyle w:val="ibwisbd"/>
              </w:rPr>
              <w:t>E856 4#</w:t>
            </w:r>
            <w:r>
              <w:rPr>
                <w:rStyle w:val="presunm"/>
              </w:rPr>
              <w:t>‎$</w:t>
            </w:r>
            <w:proofErr w:type="spellStart"/>
            <w:r>
              <w:rPr>
                <w:rStyle w:val="presunm"/>
              </w:rPr>
              <w:t>z</w:t>
            </w:r>
            <w:r>
              <w:rPr>
                <w:rStyle w:val="ibwisbd"/>
              </w:rPr>
              <w:t>accès</w:t>
            </w:r>
            <w:proofErr w:type="spellEnd"/>
            <w:r>
              <w:rPr>
                <w:rStyle w:val="ibwisbd"/>
              </w:rPr>
              <w:t xml:space="preserve"> au texte intégral</w:t>
            </w:r>
            <w:r>
              <w:rPr>
                <w:rStyle w:val="presunm"/>
              </w:rPr>
              <w:t>‎$u</w:t>
            </w:r>
            <w:r>
              <w:rPr>
                <w:rStyle w:val="ibwisbd"/>
              </w:rPr>
              <w:t>http://www.enssib.fr/bibliotheque-numerique/documents/67434-les-bibliotheques-universitaires-face-aux-systemes-d-information-recherche-nouveaux-outils-nouveaux-roles.pdf)</w:t>
            </w:r>
          </w:p>
          <w:p w:rsidR="004D07E0" w:rsidRPr="004D07E0" w:rsidRDefault="004D07E0" w:rsidP="004D07E0">
            <w:pPr>
              <w:rPr>
                <w:rFonts w:ascii="Times New Roman" w:eastAsia="Times New Roman" w:hAnsi="Times New Roman" w:cs="Times New Roman"/>
                <w:color w:val="7030A0"/>
                <w:sz w:val="24"/>
                <w:szCs w:val="24"/>
              </w:rPr>
            </w:pPr>
            <w:r w:rsidRPr="004D07E0">
              <w:rPr>
                <w:rFonts w:ascii="Times New Roman" w:eastAsia="Times New Roman" w:hAnsi="Times New Roman" w:cs="Times New Roman"/>
                <w:color w:val="7030A0"/>
                <w:sz w:val="24"/>
                <w:szCs w:val="24"/>
              </w:rPr>
              <w:sym w:font="Wingdings" w:char="F0E8"/>
            </w:r>
            <w:r w:rsidRPr="004D07E0">
              <w:rPr>
                <w:rFonts w:ascii="Times New Roman" w:eastAsia="Times New Roman" w:hAnsi="Times New Roman" w:cs="Times New Roman"/>
                <w:color w:val="7030A0"/>
                <w:sz w:val="24"/>
                <w:szCs w:val="24"/>
              </w:rPr>
              <w:t xml:space="preserve"> pas de $2</w:t>
            </w:r>
          </w:p>
          <w:p w:rsidR="004D07E0" w:rsidRDefault="004D07E0" w:rsidP="001E2BC8">
            <w:r>
              <w:rPr>
                <w:color w:val="7030A0"/>
              </w:rPr>
              <w:t xml:space="preserve">Affichage pro NORMAL : </w:t>
            </w:r>
            <w:r>
              <w:t xml:space="preserve"> </w:t>
            </w:r>
            <w:r>
              <w:rPr>
                <w:noProof/>
              </w:rPr>
              <w:drawing>
                <wp:inline distT="0" distB="0" distL="0" distR="0" wp14:anchorId="55EDE5B5" wp14:editId="22923E3A">
                  <wp:extent cx="2743200" cy="20002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743200" cy="200025"/>
                          </a:xfrm>
                          <a:prstGeom prst="rect">
                            <a:avLst/>
                          </a:prstGeom>
                        </pic:spPr>
                      </pic:pic>
                    </a:graphicData>
                  </a:graphic>
                </wp:inline>
              </w:drawing>
            </w:r>
          </w:p>
          <w:p w:rsidR="004D07E0" w:rsidRDefault="004D07E0" w:rsidP="001E2BC8">
            <w:r>
              <w:rPr>
                <w:color w:val="7030A0"/>
              </w:rPr>
              <w:t xml:space="preserve">Affichage OPAC : </w:t>
            </w:r>
            <w:r>
              <w:rPr>
                <w:noProof/>
              </w:rPr>
              <w:drawing>
                <wp:inline distT="0" distB="0" distL="0" distR="0" wp14:anchorId="5068A778" wp14:editId="59ED7D36">
                  <wp:extent cx="2724150" cy="29527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724150" cy="295275"/>
                          </a:xfrm>
                          <a:prstGeom prst="rect">
                            <a:avLst/>
                          </a:prstGeom>
                        </pic:spPr>
                      </pic:pic>
                    </a:graphicData>
                  </a:graphic>
                </wp:inline>
              </w:drawing>
            </w:r>
          </w:p>
          <w:p w:rsidR="001E2BC8" w:rsidRDefault="001E2BC8" w:rsidP="004D07E0">
            <w:pPr>
              <w:tabs>
                <w:tab w:val="center" w:pos="3501"/>
              </w:tabs>
              <w:rPr>
                <w:i/>
                <w:color w:val="7030A0"/>
              </w:rPr>
            </w:pPr>
          </w:p>
          <w:p w:rsidR="001E2BC8" w:rsidRPr="001E2BC8" w:rsidRDefault="001E2BC8" w:rsidP="004D07E0">
            <w:pPr>
              <w:tabs>
                <w:tab w:val="center" w:pos="3501"/>
              </w:tabs>
              <w:rPr>
                <w:i/>
                <w:color w:val="7030A0"/>
              </w:rPr>
            </w:pPr>
            <w:r w:rsidRPr="001E2BC8">
              <w:rPr>
                <w:i/>
                <w:color w:val="7030A0"/>
              </w:rPr>
              <w:t>Test en modifiant le $z</w:t>
            </w:r>
          </w:p>
          <w:p w:rsidR="001E2BC8" w:rsidRDefault="001E2BC8" w:rsidP="004D07E0">
            <w:pPr>
              <w:tabs>
                <w:tab w:val="center" w:pos="3501"/>
              </w:tabs>
            </w:pPr>
            <w:r>
              <w:t xml:space="preserve">Affichage pro normal : </w:t>
            </w:r>
            <w:r>
              <w:rPr>
                <w:noProof/>
              </w:rPr>
              <w:drawing>
                <wp:inline distT="0" distB="0" distL="0" distR="0" wp14:anchorId="15D4CFDE" wp14:editId="7FD1988B">
                  <wp:extent cx="3324225" cy="1714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324225" cy="171450"/>
                          </a:xfrm>
                          <a:prstGeom prst="rect">
                            <a:avLst/>
                          </a:prstGeom>
                        </pic:spPr>
                      </pic:pic>
                    </a:graphicData>
                  </a:graphic>
                </wp:inline>
              </w:drawing>
            </w:r>
          </w:p>
          <w:p w:rsidR="004D07E0" w:rsidRDefault="001E2BC8" w:rsidP="001E2BC8">
            <w:pPr>
              <w:rPr>
                <w:color w:val="7030A0"/>
              </w:rPr>
            </w:pPr>
            <w:r>
              <w:rPr>
                <w:color w:val="7030A0"/>
              </w:rPr>
              <w:t xml:space="preserve">Affichage OPAC : </w:t>
            </w:r>
            <w:r>
              <w:rPr>
                <w:noProof/>
              </w:rPr>
              <w:drawing>
                <wp:inline distT="0" distB="0" distL="0" distR="0" wp14:anchorId="70FC354E" wp14:editId="1695EEC5">
                  <wp:extent cx="2095500" cy="1524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095500" cy="152400"/>
                          </a:xfrm>
                          <a:prstGeom prst="rect">
                            <a:avLst/>
                          </a:prstGeom>
                        </pic:spPr>
                      </pic:pic>
                    </a:graphicData>
                  </a:graphic>
                </wp:inline>
              </w:drawing>
            </w:r>
          </w:p>
          <w:p w:rsidR="001E2BC8" w:rsidRPr="001E2BC8" w:rsidRDefault="001E2BC8" w:rsidP="001E2BC8">
            <w:pPr>
              <w:rPr>
                <w:color w:val="7030A0"/>
              </w:rPr>
            </w:pPr>
            <w:r w:rsidRPr="001E2BC8">
              <w:rPr>
                <w:color w:val="7030A0"/>
              </w:rPr>
              <w:sym w:font="Wingdings" w:char="F0E8"/>
            </w:r>
            <w:r w:rsidRPr="001E2BC8">
              <w:rPr>
                <w:color w:val="7030A0"/>
              </w:rPr>
              <w:t>Il s’agit du $z, et pas du $2</w:t>
            </w:r>
          </w:p>
          <w:p w:rsidR="001E2BC8" w:rsidRDefault="001E2BC8" w:rsidP="001E2BC8">
            <w:pPr>
              <w:rPr>
                <w:b/>
                <w:color w:val="7030A0"/>
              </w:rPr>
            </w:pPr>
            <w:r w:rsidRPr="001E2BC8">
              <w:rPr>
                <w:b/>
                <w:color w:val="7030A0"/>
              </w:rPr>
              <w:t xml:space="preserve">Proposition : valeur paramètre </w:t>
            </w:r>
            <w:r w:rsidR="002766EC">
              <w:rPr>
                <w:b/>
                <w:color w:val="7030A0"/>
              </w:rPr>
              <w:t>« </w:t>
            </w:r>
            <w:r w:rsidRPr="001E2BC8">
              <w:rPr>
                <w:b/>
                <w:color w:val="7030A0"/>
              </w:rPr>
              <w:t>Cliquez ici pour consulter en ligne</w:t>
            </w:r>
            <w:r w:rsidR="002766EC">
              <w:rPr>
                <w:b/>
                <w:color w:val="7030A0"/>
              </w:rPr>
              <w:t> »</w:t>
            </w:r>
            <w:r w:rsidRPr="001E2BC8">
              <w:rPr>
                <w:b/>
                <w:color w:val="7030A0"/>
              </w:rPr>
              <w:t xml:space="preserve"> ; Remplir le $z </w:t>
            </w:r>
            <w:r w:rsidR="00B12857">
              <w:rPr>
                <w:b/>
                <w:color w:val="7030A0"/>
              </w:rPr>
              <w:t xml:space="preserve">manuellement </w:t>
            </w:r>
            <w:r w:rsidRPr="001E2BC8">
              <w:rPr>
                <w:b/>
                <w:color w:val="7030A0"/>
              </w:rPr>
              <w:t>que lorsqu’il y a une restriction d’</w:t>
            </w:r>
            <w:r w:rsidR="002766EC">
              <w:rPr>
                <w:b/>
                <w:color w:val="7030A0"/>
              </w:rPr>
              <w:t xml:space="preserve">accès, un accès réservé. </w:t>
            </w:r>
          </w:p>
          <w:p w:rsidR="005A7B8C" w:rsidRDefault="005A7B8C" w:rsidP="001E2BC8">
            <w:pPr>
              <w:rPr>
                <w:color w:val="7030A0"/>
              </w:rPr>
            </w:pPr>
            <w:r w:rsidRPr="005A7B8C">
              <w:rPr>
                <w:color w:val="7030A0"/>
              </w:rPr>
              <w:t>Proposition qui convient à Marianne</w:t>
            </w:r>
          </w:p>
          <w:p w:rsidR="0043774E" w:rsidRPr="005A7B8C" w:rsidRDefault="0043774E" w:rsidP="001E2BC8">
            <w:r w:rsidRPr="00237EB8">
              <w:rPr>
                <w:color w:val="auto"/>
                <w:bdr w:val="single" w:sz="4" w:space="0" w:color="auto"/>
                <w:shd w:val="clear" w:color="auto" w:fill="5B9BD5" w:themeFill="accent1"/>
              </w:rPr>
              <w:t xml:space="preserve">Valeur = </w:t>
            </w:r>
            <w:r w:rsidRPr="0043774E">
              <w:rPr>
                <w:color w:val="auto"/>
                <w:bdr w:val="single" w:sz="4" w:space="0" w:color="auto"/>
                <w:shd w:val="clear" w:color="auto" w:fill="5B9BD5" w:themeFill="accent1"/>
              </w:rPr>
              <w:t>Cliquez ici pour consulter en ligne</w:t>
            </w:r>
          </w:p>
        </w:tc>
      </w:tr>
      <w:tr w:rsidR="00075037" w:rsidTr="00DB44D7">
        <w:trPr>
          <w:trHeight w:val="454"/>
        </w:trPr>
        <w:tc>
          <w:tcPr>
            <w:tcW w:w="1843" w:type="dxa"/>
            <w:tcBorders>
              <w:top w:val="single" w:sz="4" w:space="0" w:color="BCBCBC"/>
              <w:left w:val="single" w:sz="4" w:space="0" w:color="BCBCBC"/>
              <w:bottom w:val="single" w:sz="4" w:space="0" w:color="BCBCBC"/>
              <w:right w:val="single" w:sz="4" w:space="0" w:color="CCCCCC"/>
            </w:tcBorders>
          </w:tcPr>
          <w:p w:rsidR="00075037" w:rsidRPr="00DB44D7" w:rsidRDefault="00022806">
            <w:pPr>
              <w:rPr>
                <w:sz w:val="20"/>
                <w:szCs w:val="20"/>
              </w:rPr>
            </w:pPr>
            <w:proofErr w:type="spellStart"/>
            <w:r w:rsidRPr="0051687A">
              <w:rPr>
                <w:rFonts w:ascii="Times New Roman" w:eastAsia="Times New Roman" w:hAnsi="Times New Roman" w:cs="Times New Roman"/>
                <w:sz w:val="20"/>
                <w:szCs w:val="20"/>
                <w:highlight w:val="green"/>
              </w:rPr>
              <w:t>UseControlNumber</w:t>
            </w:r>
            <w:proofErr w:type="spellEnd"/>
          </w:p>
        </w:tc>
        <w:tc>
          <w:tcPr>
            <w:tcW w:w="8774" w:type="dxa"/>
            <w:tcBorders>
              <w:top w:val="single" w:sz="4" w:space="0" w:color="BCBCBC"/>
              <w:left w:val="single" w:sz="4" w:space="0" w:color="CCCCCC"/>
              <w:bottom w:val="single" w:sz="4" w:space="0" w:color="CCCCCC"/>
              <w:right w:val="single" w:sz="4" w:space="0" w:color="BCBCBC"/>
            </w:tcBorders>
          </w:tcPr>
          <w:p w:rsidR="00075037" w:rsidRDefault="00022806">
            <w:pPr>
              <w:ind w:left="14" w:hanging="7"/>
              <w:jc w:val="both"/>
              <w:rPr>
                <w:rFonts w:ascii="Times New Roman" w:eastAsia="Times New Roman" w:hAnsi="Times New Roman" w:cs="Times New Roman"/>
                <w:sz w:val="12"/>
              </w:rPr>
            </w:pPr>
            <w:r>
              <w:rPr>
                <w:noProof/>
              </w:rPr>
              <w:drawing>
                <wp:inline distT="0" distB="0" distL="0" distR="0" wp14:anchorId="028E1886" wp14:editId="204F6E7A">
                  <wp:extent cx="582168" cy="134112"/>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43"/>
                          <a:stretch>
                            <a:fillRect/>
                          </a:stretch>
                        </pic:blipFill>
                        <pic:spPr>
                          <a:xfrm>
                            <a:off x="0" y="0"/>
                            <a:ext cx="582168" cy="134112"/>
                          </a:xfrm>
                          <a:prstGeom prst="rect">
                            <a:avLst/>
                          </a:prstGeom>
                        </pic:spPr>
                      </pic:pic>
                    </a:graphicData>
                  </a:graphic>
                </wp:inline>
              </w:drawing>
            </w:r>
            <w:r>
              <w:rPr>
                <w:rFonts w:ascii="Times New Roman" w:eastAsia="Times New Roman" w:hAnsi="Times New Roman" w:cs="Times New Roman"/>
                <w:sz w:val="12"/>
              </w:rPr>
              <w:t xml:space="preserve"> le numéro de contrôle de la notice (sous-champ $w) et l'identifiant de la notice (001) pour lier des notices entre elles. -- MARC21 773/760 vers notice mère.</w:t>
            </w:r>
          </w:p>
          <w:p w:rsidR="0051687A" w:rsidRDefault="0051687A">
            <w:pPr>
              <w:ind w:left="14" w:hanging="7"/>
              <w:jc w:val="both"/>
            </w:pPr>
            <w:r w:rsidRPr="0051687A">
              <w:rPr>
                <w:color w:val="7030A0"/>
              </w:rPr>
              <w:t>Sans objet</w:t>
            </w:r>
          </w:p>
        </w:tc>
      </w:tr>
    </w:tbl>
    <w:p w:rsidR="00075037" w:rsidRDefault="00022806" w:rsidP="00E22EC6">
      <w:pPr>
        <w:pStyle w:val="Titre2"/>
      </w:pPr>
      <w:proofErr w:type="spellStart"/>
      <w:r>
        <w:rPr>
          <w:rFonts w:eastAsia="Times New Roman"/>
        </w:rPr>
        <w:t>Etiquettes</w:t>
      </w:r>
      <w:proofErr w:type="spellEnd"/>
      <w:r w:rsidR="00E22EC6">
        <w:rPr>
          <w:rFonts w:eastAsia="Times New Roman"/>
        </w:rPr>
        <w:t xml:space="preserve"> : </w:t>
      </w:r>
      <w:r w:rsidR="00E22EC6" w:rsidRPr="00E22EC6">
        <w:rPr>
          <w:color w:val="7030A0"/>
        </w:rPr>
        <w:t>On n’utilise pas les étiquettes</w:t>
      </w:r>
      <w:r w:rsidR="005D4071">
        <w:rPr>
          <w:color w:val="7030A0"/>
        </w:rPr>
        <w:t xml:space="preserve">. </w:t>
      </w:r>
    </w:p>
    <w:tbl>
      <w:tblPr>
        <w:tblStyle w:val="TableGrid"/>
        <w:tblW w:w="10632" w:type="dxa"/>
        <w:tblInd w:w="41" w:type="dxa"/>
        <w:tblCellMar>
          <w:top w:w="48" w:type="dxa"/>
          <w:left w:w="41" w:type="dxa"/>
          <w:right w:w="115" w:type="dxa"/>
        </w:tblCellMar>
        <w:tblLook w:val="04A0" w:firstRow="1" w:lastRow="0" w:firstColumn="1" w:lastColumn="0" w:noHBand="0" w:noVBand="1"/>
      </w:tblPr>
      <w:tblGrid>
        <w:gridCol w:w="3194"/>
        <w:gridCol w:w="7438"/>
      </w:tblGrid>
      <w:tr w:rsidR="00075037" w:rsidRPr="004D07E0" w:rsidTr="00E22EC6">
        <w:trPr>
          <w:trHeight w:val="277"/>
        </w:trPr>
        <w:tc>
          <w:tcPr>
            <w:tcW w:w="3194" w:type="dxa"/>
            <w:tcBorders>
              <w:top w:val="single" w:sz="4" w:space="0" w:color="BCBCBC"/>
              <w:left w:val="single" w:sz="4" w:space="0" w:color="BCBCBC"/>
              <w:bottom w:val="single" w:sz="5" w:space="0" w:color="BCBCBC"/>
              <w:right w:val="single" w:sz="4" w:space="0" w:color="CCCCCC"/>
            </w:tcBorders>
          </w:tcPr>
          <w:p w:rsidR="00075037" w:rsidRPr="004D07E0" w:rsidRDefault="00022806" w:rsidP="004D07E0">
            <w:pPr>
              <w:ind w:right="34"/>
              <w:jc w:val="center"/>
              <w:rPr>
                <w:rFonts w:ascii="Times New Roman" w:eastAsia="Times New Roman" w:hAnsi="Times New Roman" w:cs="Times New Roman"/>
                <w:b/>
                <w:sz w:val="20"/>
                <w:szCs w:val="20"/>
              </w:rPr>
            </w:pPr>
            <w:r w:rsidRPr="004D07E0">
              <w:rPr>
                <w:rFonts w:ascii="Times New Roman" w:eastAsia="Times New Roman" w:hAnsi="Times New Roman" w:cs="Times New Roman"/>
                <w:b/>
                <w:sz w:val="20"/>
                <w:szCs w:val="20"/>
              </w:rPr>
              <w:t>Préférences</w:t>
            </w:r>
          </w:p>
        </w:tc>
        <w:tc>
          <w:tcPr>
            <w:tcW w:w="7438" w:type="dxa"/>
            <w:tcBorders>
              <w:top w:val="single" w:sz="4" w:space="0" w:color="BCBCBC"/>
              <w:left w:val="single" w:sz="4" w:space="0" w:color="CCCCCC"/>
              <w:bottom w:val="single" w:sz="5" w:space="0" w:color="CCCCCC"/>
              <w:right w:val="single" w:sz="4" w:space="0" w:color="BCBCBC"/>
            </w:tcBorders>
          </w:tcPr>
          <w:p w:rsidR="00075037" w:rsidRPr="004D07E0" w:rsidRDefault="00022806" w:rsidP="004D07E0">
            <w:pPr>
              <w:ind w:right="34"/>
              <w:jc w:val="center"/>
              <w:rPr>
                <w:rFonts w:ascii="Times New Roman" w:eastAsia="Times New Roman" w:hAnsi="Times New Roman" w:cs="Times New Roman"/>
                <w:b/>
                <w:sz w:val="20"/>
                <w:szCs w:val="20"/>
              </w:rPr>
            </w:pPr>
            <w:r w:rsidRPr="004D07E0">
              <w:rPr>
                <w:rFonts w:ascii="Times New Roman" w:eastAsia="Times New Roman" w:hAnsi="Times New Roman" w:cs="Times New Roman"/>
                <w:b/>
                <w:sz w:val="20"/>
                <w:szCs w:val="20"/>
              </w:rPr>
              <w:t>Valeur</w:t>
            </w:r>
          </w:p>
        </w:tc>
      </w:tr>
      <w:tr w:rsidR="00075037" w:rsidTr="00E22EC6">
        <w:trPr>
          <w:trHeight w:val="107"/>
        </w:trPr>
        <w:tc>
          <w:tcPr>
            <w:tcW w:w="3194" w:type="dxa"/>
            <w:tcBorders>
              <w:top w:val="single" w:sz="5" w:space="0" w:color="BCBCBC"/>
              <w:left w:val="single" w:sz="4" w:space="0" w:color="BCBCBC"/>
              <w:bottom w:val="single" w:sz="4" w:space="0" w:color="BCBCBC"/>
              <w:right w:val="single" w:sz="4" w:space="0" w:color="CCCCCC"/>
            </w:tcBorders>
          </w:tcPr>
          <w:p w:rsidR="00075037" w:rsidRDefault="00075037"/>
        </w:tc>
        <w:tc>
          <w:tcPr>
            <w:tcW w:w="7438" w:type="dxa"/>
            <w:tcBorders>
              <w:top w:val="single" w:sz="5" w:space="0" w:color="CCCCCC"/>
              <w:left w:val="single" w:sz="4" w:space="0" w:color="CCCCCC"/>
              <w:bottom w:val="single" w:sz="4" w:space="0" w:color="BCBCBC"/>
              <w:right w:val="single" w:sz="4" w:space="0" w:color="BCBCBC"/>
            </w:tcBorders>
          </w:tcPr>
          <w:p w:rsidR="00075037" w:rsidRDefault="00075037"/>
        </w:tc>
      </w:tr>
      <w:tr w:rsidR="00075037" w:rsidTr="00E22EC6">
        <w:trPr>
          <w:trHeight w:val="310"/>
        </w:trPr>
        <w:tc>
          <w:tcPr>
            <w:tcW w:w="3194" w:type="dxa"/>
            <w:tcBorders>
              <w:top w:val="single" w:sz="4" w:space="0" w:color="BCBCBC"/>
              <w:left w:val="single" w:sz="4" w:space="0" w:color="BCBCBC"/>
              <w:bottom w:val="single" w:sz="4" w:space="0" w:color="BCBCBC"/>
              <w:right w:val="single" w:sz="4" w:space="0" w:color="CCCCCC"/>
            </w:tcBorders>
          </w:tcPr>
          <w:p w:rsidR="00075037" w:rsidRPr="00E22EC6" w:rsidRDefault="00022806">
            <w:pPr>
              <w:rPr>
                <w:sz w:val="20"/>
                <w:highlight w:val="green"/>
              </w:rPr>
            </w:pPr>
            <w:proofErr w:type="spellStart"/>
            <w:r w:rsidRPr="00E22EC6">
              <w:rPr>
                <w:rFonts w:ascii="Times New Roman" w:eastAsia="Times New Roman" w:hAnsi="Times New Roman" w:cs="Times New Roman"/>
                <w:sz w:val="20"/>
                <w:highlight w:val="green"/>
              </w:rPr>
              <w:t>SpineLabelAutoPrint</w:t>
            </w:r>
            <w:proofErr w:type="spellEnd"/>
          </w:p>
        </w:tc>
        <w:tc>
          <w:tcPr>
            <w:tcW w:w="7438" w:type="dxa"/>
            <w:tcBorders>
              <w:top w:val="single" w:sz="4" w:space="0" w:color="BCBCBC"/>
              <w:left w:val="single" w:sz="4" w:space="0" w:color="CCCCCC"/>
              <w:bottom w:val="single" w:sz="4" w:space="0" w:color="CCCCCC"/>
              <w:right w:val="single" w:sz="4" w:space="0" w:color="BCBCBC"/>
            </w:tcBorders>
          </w:tcPr>
          <w:p w:rsidR="00075037" w:rsidRDefault="00022806">
            <w:pPr>
              <w:tabs>
                <w:tab w:val="center" w:pos="5561"/>
              </w:tabs>
            </w:pPr>
            <w:r>
              <w:rPr>
                <w:rFonts w:ascii="Times New Roman" w:eastAsia="Times New Roman" w:hAnsi="Times New Roman" w:cs="Times New Roman"/>
                <w:sz w:val="12"/>
              </w:rPr>
              <w:t xml:space="preserve">En utilisation de la fonction d'impression d'étiquettes </w:t>
            </w:r>
            <w:r>
              <w:rPr>
                <w:noProof/>
              </w:rPr>
              <w:drawing>
                <wp:inline distT="0" distB="0" distL="0" distR="0" wp14:anchorId="10EA418E" wp14:editId="05E19F55">
                  <wp:extent cx="893064" cy="134112"/>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44"/>
                          <a:stretch>
                            <a:fillRect/>
                          </a:stretch>
                        </pic:blipFill>
                        <pic:spPr>
                          <a:xfrm>
                            <a:off x="0" y="0"/>
                            <a:ext cx="893064" cy="134112"/>
                          </a:xfrm>
                          <a:prstGeom prst="rect">
                            <a:avLst/>
                          </a:prstGeom>
                        </pic:spPr>
                      </pic:pic>
                    </a:graphicData>
                  </a:graphic>
                </wp:inline>
              </w:drawing>
            </w:r>
            <w:r>
              <w:rPr>
                <w:rFonts w:ascii="Times New Roman" w:eastAsia="Times New Roman" w:hAnsi="Times New Roman" w:cs="Times New Roman"/>
                <w:sz w:val="12"/>
              </w:rPr>
              <w:tab/>
              <w:t xml:space="preserve"> automatiquement une boîte de dialogue d'impression.</w:t>
            </w:r>
          </w:p>
        </w:tc>
      </w:tr>
      <w:tr w:rsidR="00075037" w:rsidTr="00E22EC6">
        <w:trPr>
          <w:trHeight w:val="550"/>
        </w:trPr>
        <w:tc>
          <w:tcPr>
            <w:tcW w:w="3194" w:type="dxa"/>
            <w:tcBorders>
              <w:top w:val="single" w:sz="4" w:space="0" w:color="BCBCBC"/>
              <w:left w:val="single" w:sz="4" w:space="0" w:color="BCBCBC"/>
              <w:bottom w:val="single" w:sz="4" w:space="0" w:color="BCBCBC"/>
              <w:right w:val="single" w:sz="4" w:space="0" w:color="CCCCCC"/>
            </w:tcBorders>
          </w:tcPr>
          <w:p w:rsidR="00075037" w:rsidRPr="00E22EC6" w:rsidRDefault="00022806">
            <w:pPr>
              <w:rPr>
                <w:sz w:val="20"/>
                <w:highlight w:val="green"/>
              </w:rPr>
            </w:pPr>
            <w:proofErr w:type="spellStart"/>
            <w:r w:rsidRPr="00E22EC6">
              <w:rPr>
                <w:rFonts w:ascii="Times New Roman" w:eastAsia="Times New Roman" w:hAnsi="Times New Roman" w:cs="Times New Roman"/>
                <w:sz w:val="20"/>
                <w:highlight w:val="green"/>
              </w:rPr>
              <w:t>SpineLabelFormat</w:t>
            </w:r>
            <w:proofErr w:type="spellEnd"/>
          </w:p>
        </w:tc>
        <w:tc>
          <w:tcPr>
            <w:tcW w:w="7438" w:type="dxa"/>
            <w:tcBorders>
              <w:top w:val="single" w:sz="4" w:space="0" w:color="CCCCCC"/>
              <w:left w:val="single" w:sz="4" w:space="0" w:color="CCCCCC"/>
              <w:bottom w:val="single" w:sz="4" w:space="0" w:color="BCBCBC"/>
              <w:right w:val="single" w:sz="4" w:space="0" w:color="BCBCBC"/>
            </w:tcBorders>
          </w:tcPr>
          <w:p w:rsidR="00075037" w:rsidRDefault="00022806">
            <w:pPr>
              <w:spacing w:line="285" w:lineRule="auto"/>
              <w:ind w:left="12"/>
            </w:pPr>
            <w:r>
              <w:rPr>
                <w:rFonts w:ascii="Times New Roman" w:eastAsia="Times New Roman" w:hAnsi="Times New Roman" w:cs="Times New Roman"/>
                <w:sz w:val="12"/>
              </w:rPr>
              <w:t xml:space="preserve">Inclure les champs suivants aux étiquettes en impression rapide : (Saisissez les colonnes des tables biblio, </w:t>
            </w:r>
            <w:proofErr w:type="spellStart"/>
            <w:r>
              <w:rPr>
                <w:rFonts w:ascii="Times New Roman" w:eastAsia="Times New Roman" w:hAnsi="Times New Roman" w:cs="Times New Roman"/>
                <w:sz w:val="12"/>
              </w:rPr>
              <w:t>biblioitems</w:t>
            </w:r>
            <w:proofErr w:type="spellEnd"/>
            <w:r>
              <w:rPr>
                <w:rFonts w:ascii="Times New Roman" w:eastAsia="Times New Roman" w:hAnsi="Times New Roman" w:cs="Times New Roman"/>
                <w:sz w:val="12"/>
              </w:rPr>
              <w:t xml:space="preserve"> ou items, entourées de &lt; et &gt;.)</w:t>
            </w:r>
          </w:p>
          <w:p w:rsidR="00075037" w:rsidRDefault="00022806">
            <w:pPr>
              <w:ind w:left="12"/>
            </w:pPr>
            <w:r>
              <w:rPr>
                <w:rFonts w:ascii="Times New Roman" w:eastAsia="Times New Roman" w:hAnsi="Times New Roman" w:cs="Times New Roman"/>
                <w:color w:val="004D99"/>
                <w:sz w:val="12"/>
              </w:rPr>
              <w:t>Cliquer pour modifier</w:t>
            </w:r>
          </w:p>
        </w:tc>
      </w:tr>
      <w:tr w:rsidR="00075037" w:rsidTr="00E22EC6">
        <w:trPr>
          <w:trHeight w:val="310"/>
        </w:trPr>
        <w:tc>
          <w:tcPr>
            <w:tcW w:w="3194" w:type="dxa"/>
            <w:tcBorders>
              <w:top w:val="single" w:sz="4" w:space="0" w:color="BCBCBC"/>
              <w:left w:val="single" w:sz="4" w:space="0" w:color="BCBCBC"/>
              <w:bottom w:val="single" w:sz="4" w:space="0" w:color="BCBCBC"/>
              <w:right w:val="single" w:sz="4" w:space="0" w:color="CCCCCC"/>
            </w:tcBorders>
          </w:tcPr>
          <w:p w:rsidR="00075037" w:rsidRPr="00E22EC6" w:rsidRDefault="00022806">
            <w:pPr>
              <w:rPr>
                <w:sz w:val="20"/>
                <w:highlight w:val="green"/>
              </w:rPr>
            </w:pPr>
            <w:proofErr w:type="spellStart"/>
            <w:r w:rsidRPr="00E22EC6">
              <w:rPr>
                <w:rFonts w:ascii="Times New Roman" w:eastAsia="Times New Roman" w:hAnsi="Times New Roman" w:cs="Times New Roman"/>
                <w:sz w:val="20"/>
                <w:highlight w:val="green"/>
              </w:rPr>
              <w:t>SpineLabelShowPrintOnBibDetails</w:t>
            </w:r>
            <w:proofErr w:type="spellEnd"/>
          </w:p>
        </w:tc>
        <w:tc>
          <w:tcPr>
            <w:tcW w:w="7438" w:type="dxa"/>
            <w:tcBorders>
              <w:top w:val="single" w:sz="4" w:space="0" w:color="BCBCBC"/>
              <w:left w:val="single" w:sz="4" w:space="0" w:color="CCCCCC"/>
              <w:bottom w:val="single" w:sz="4" w:space="0" w:color="CCCCCC"/>
              <w:right w:val="single" w:sz="4" w:space="0" w:color="BCBCBC"/>
            </w:tcBorders>
          </w:tcPr>
          <w:p w:rsidR="00075037" w:rsidRDefault="00022806">
            <w:pPr>
              <w:ind w:left="7"/>
            </w:pPr>
            <w:r>
              <w:rPr>
                <w:noProof/>
              </w:rPr>
              <w:drawing>
                <wp:inline distT="0" distB="0" distL="0" distR="0" wp14:anchorId="6176A2A4" wp14:editId="1F4A5189">
                  <wp:extent cx="615696" cy="134112"/>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45"/>
                          <a:stretch>
                            <a:fillRect/>
                          </a:stretch>
                        </pic:blipFill>
                        <pic:spPr>
                          <a:xfrm>
                            <a:off x="0" y="0"/>
                            <a:ext cx="615696" cy="134112"/>
                          </a:xfrm>
                          <a:prstGeom prst="rect">
                            <a:avLst/>
                          </a:prstGeom>
                        </pic:spPr>
                      </pic:pic>
                    </a:graphicData>
                  </a:graphic>
                </wp:inline>
              </w:drawing>
            </w:r>
            <w:r>
              <w:rPr>
                <w:rFonts w:ascii="Times New Roman" w:eastAsia="Times New Roman" w:hAnsi="Times New Roman" w:cs="Times New Roman"/>
                <w:sz w:val="12"/>
              </w:rPr>
              <w:t xml:space="preserve"> sur la page de détail des notices bibliographiques un bouton pour imprimer des étiquettes.</w:t>
            </w:r>
          </w:p>
        </w:tc>
      </w:tr>
    </w:tbl>
    <w:p w:rsidR="00075037" w:rsidRDefault="00022806" w:rsidP="00E22EC6">
      <w:pPr>
        <w:pStyle w:val="Titre2"/>
      </w:pPr>
      <w:r>
        <w:rPr>
          <w:rFonts w:eastAsia="Times New Roman"/>
        </w:rPr>
        <w:t>Import</w:t>
      </w:r>
    </w:p>
    <w:tbl>
      <w:tblPr>
        <w:tblStyle w:val="TableGrid"/>
        <w:tblW w:w="10632" w:type="dxa"/>
        <w:tblInd w:w="41" w:type="dxa"/>
        <w:tblCellMar>
          <w:top w:w="48" w:type="dxa"/>
          <w:left w:w="41" w:type="dxa"/>
          <w:right w:w="251" w:type="dxa"/>
        </w:tblCellMar>
        <w:tblLook w:val="04A0" w:firstRow="1" w:lastRow="0" w:firstColumn="1" w:lastColumn="0" w:noHBand="0" w:noVBand="1"/>
      </w:tblPr>
      <w:tblGrid>
        <w:gridCol w:w="2470"/>
        <w:gridCol w:w="8162"/>
      </w:tblGrid>
      <w:tr w:rsidR="00075037" w:rsidRPr="004D07E0" w:rsidTr="00E22EC6">
        <w:trPr>
          <w:trHeight w:val="278"/>
        </w:trPr>
        <w:tc>
          <w:tcPr>
            <w:tcW w:w="2470" w:type="dxa"/>
            <w:tcBorders>
              <w:top w:val="single" w:sz="4" w:space="0" w:color="BCBCBC"/>
              <w:left w:val="single" w:sz="4" w:space="0" w:color="BCBCBC"/>
              <w:bottom w:val="single" w:sz="4" w:space="0" w:color="BCBCBC"/>
              <w:right w:val="single" w:sz="4" w:space="0" w:color="CCCCCC"/>
            </w:tcBorders>
          </w:tcPr>
          <w:p w:rsidR="00075037" w:rsidRPr="004D07E0" w:rsidRDefault="00022806" w:rsidP="004D07E0">
            <w:pPr>
              <w:ind w:right="34"/>
              <w:jc w:val="center"/>
              <w:rPr>
                <w:rFonts w:ascii="Times New Roman" w:eastAsia="Times New Roman" w:hAnsi="Times New Roman" w:cs="Times New Roman"/>
                <w:b/>
                <w:sz w:val="20"/>
                <w:szCs w:val="20"/>
              </w:rPr>
            </w:pPr>
            <w:r w:rsidRPr="004D07E0">
              <w:rPr>
                <w:rFonts w:ascii="Times New Roman" w:eastAsia="Times New Roman" w:hAnsi="Times New Roman" w:cs="Times New Roman"/>
                <w:b/>
                <w:sz w:val="20"/>
                <w:szCs w:val="20"/>
              </w:rPr>
              <w:t>Préférences</w:t>
            </w:r>
          </w:p>
        </w:tc>
        <w:tc>
          <w:tcPr>
            <w:tcW w:w="8162" w:type="dxa"/>
            <w:tcBorders>
              <w:top w:val="single" w:sz="4" w:space="0" w:color="BCBCBC"/>
              <w:left w:val="single" w:sz="4" w:space="0" w:color="CCCCCC"/>
              <w:bottom w:val="single" w:sz="4" w:space="0" w:color="CCCCCC"/>
              <w:right w:val="single" w:sz="4" w:space="0" w:color="BCBCBC"/>
            </w:tcBorders>
          </w:tcPr>
          <w:p w:rsidR="00075037" w:rsidRPr="004D07E0" w:rsidRDefault="00022806" w:rsidP="004D07E0">
            <w:pPr>
              <w:ind w:right="34"/>
              <w:jc w:val="center"/>
              <w:rPr>
                <w:rFonts w:ascii="Times New Roman" w:eastAsia="Times New Roman" w:hAnsi="Times New Roman" w:cs="Times New Roman"/>
                <w:b/>
                <w:sz w:val="20"/>
                <w:szCs w:val="20"/>
              </w:rPr>
            </w:pPr>
            <w:r w:rsidRPr="004D07E0">
              <w:rPr>
                <w:rFonts w:ascii="Times New Roman" w:eastAsia="Times New Roman" w:hAnsi="Times New Roman" w:cs="Times New Roman"/>
                <w:b/>
                <w:sz w:val="20"/>
                <w:szCs w:val="20"/>
              </w:rPr>
              <w:t>Valeur</w:t>
            </w:r>
          </w:p>
        </w:tc>
      </w:tr>
      <w:tr w:rsidR="00075037" w:rsidTr="005D4071">
        <w:trPr>
          <w:trHeight w:val="454"/>
        </w:trPr>
        <w:tc>
          <w:tcPr>
            <w:tcW w:w="2470" w:type="dxa"/>
            <w:tcBorders>
              <w:top w:val="single" w:sz="4" w:space="0" w:color="BCBCBC"/>
              <w:left w:val="single" w:sz="4" w:space="0" w:color="BCBCBC"/>
              <w:bottom w:val="single" w:sz="4" w:space="0" w:color="BCBCBC"/>
              <w:right w:val="single" w:sz="4" w:space="0" w:color="CCCCCC"/>
            </w:tcBorders>
            <w:shd w:val="clear" w:color="auto" w:fill="FF0000"/>
          </w:tcPr>
          <w:p w:rsidR="00075037" w:rsidRDefault="00022806">
            <w:pPr>
              <w:rPr>
                <w:rFonts w:ascii="Times New Roman" w:eastAsia="Times New Roman" w:hAnsi="Times New Roman" w:cs="Times New Roman"/>
                <w:sz w:val="20"/>
                <w:szCs w:val="20"/>
              </w:rPr>
            </w:pPr>
            <w:proofErr w:type="spellStart"/>
            <w:r w:rsidRPr="00E22EC6">
              <w:rPr>
                <w:rFonts w:ascii="Times New Roman" w:eastAsia="Times New Roman" w:hAnsi="Times New Roman" w:cs="Times New Roman"/>
                <w:sz w:val="20"/>
                <w:szCs w:val="20"/>
              </w:rPr>
              <w:t>AggressiveMatchOnISBN</w:t>
            </w:r>
            <w:proofErr w:type="spellEnd"/>
          </w:p>
          <w:p w:rsidR="009E5E80" w:rsidRDefault="009E5E80">
            <w:pPr>
              <w:rPr>
                <w:rFonts w:ascii="Times New Roman" w:eastAsia="Times New Roman" w:hAnsi="Times New Roman" w:cs="Times New Roman"/>
                <w:sz w:val="20"/>
                <w:szCs w:val="20"/>
              </w:rPr>
            </w:pPr>
          </w:p>
          <w:p w:rsidR="009E5E80" w:rsidRPr="00E22EC6" w:rsidRDefault="009E5E80">
            <w:pPr>
              <w:rPr>
                <w:sz w:val="20"/>
                <w:szCs w:val="20"/>
              </w:rPr>
            </w:pPr>
            <w:r>
              <w:rPr>
                <w:rFonts w:ascii="Times New Roman" w:eastAsia="Times New Roman" w:hAnsi="Times New Roman" w:cs="Times New Roman"/>
                <w:sz w:val="20"/>
                <w:szCs w:val="20"/>
              </w:rPr>
              <w:t>OR suit depuis réunion du 25/01/18</w:t>
            </w:r>
          </w:p>
        </w:tc>
        <w:tc>
          <w:tcPr>
            <w:tcW w:w="8162" w:type="dxa"/>
            <w:tcBorders>
              <w:top w:val="single" w:sz="4" w:space="0" w:color="CCCCCC"/>
              <w:left w:val="single" w:sz="4" w:space="0" w:color="CCCCCC"/>
              <w:bottom w:val="single" w:sz="4" w:space="0" w:color="BCBCBC"/>
              <w:right w:val="single" w:sz="4" w:space="0" w:color="BCBCBC"/>
            </w:tcBorders>
          </w:tcPr>
          <w:p w:rsidR="00075037" w:rsidRDefault="00022806">
            <w:pPr>
              <w:ind w:left="14"/>
              <w:rPr>
                <w:rFonts w:ascii="Times New Roman" w:eastAsia="Times New Roman" w:hAnsi="Times New Roman" w:cs="Times New Roman"/>
                <w:sz w:val="12"/>
              </w:rPr>
            </w:pPr>
            <w:r>
              <w:rPr>
                <w:rFonts w:ascii="Times New Roman" w:eastAsia="Times New Roman" w:hAnsi="Times New Roman" w:cs="Times New Roman"/>
                <w:sz w:val="12"/>
              </w:rPr>
              <w:t xml:space="preserve">Dans les opérations d'identification des doublons d'ISBN par l'outil d'import de notices biblio, </w:t>
            </w:r>
            <w:r>
              <w:rPr>
                <w:noProof/>
              </w:rPr>
              <w:drawing>
                <wp:inline distT="0" distB="0" distL="0" distR="0" wp14:anchorId="4085BA46" wp14:editId="6547E512">
                  <wp:extent cx="612648" cy="134112"/>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46"/>
                          <a:stretch>
                            <a:fillRect/>
                          </a:stretch>
                        </pic:blipFill>
                        <pic:spPr>
                          <a:xfrm>
                            <a:off x="0" y="0"/>
                            <a:ext cx="612648" cy="134112"/>
                          </a:xfrm>
                          <a:prstGeom prst="rect">
                            <a:avLst/>
                          </a:prstGeom>
                        </pic:spPr>
                      </pic:pic>
                    </a:graphicData>
                  </a:graphic>
                </wp:inline>
              </w:drawing>
            </w:r>
            <w:r>
              <w:rPr>
                <w:rFonts w:ascii="Times New Roman" w:eastAsia="Times New Roman" w:hAnsi="Times New Roman" w:cs="Times New Roman"/>
                <w:sz w:val="12"/>
              </w:rPr>
              <w:tab/>
              <w:t xml:space="preserve"> toutes les combinaisons possibles d'ISBN de la notice entrante. Notez que ceci n'a pas d'effet si </w:t>
            </w:r>
            <w:proofErr w:type="spellStart"/>
            <w:r>
              <w:rPr>
                <w:rFonts w:ascii="Times New Roman" w:eastAsia="Times New Roman" w:hAnsi="Times New Roman" w:cs="Times New Roman"/>
                <w:sz w:val="12"/>
              </w:rPr>
              <w:t>UseQueryParser</w:t>
            </w:r>
            <w:proofErr w:type="spellEnd"/>
            <w:r>
              <w:rPr>
                <w:rFonts w:ascii="Times New Roman" w:eastAsia="Times New Roman" w:hAnsi="Times New Roman" w:cs="Times New Roman"/>
                <w:sz w:val="12"/>
              </w:rPr>
              <w:t xml:space="preserve"> est activé.</w:t>
            </w:r>
          </w:p>
          <w:p w:rsidR="004923B6" w:rsidRDefault="004923B6">
            <w:pPr>
              <w:ind w:left="14"/>
              <w:rPr>
                <w:rFonts w:ascii="Times New Roman" w:eastAsia="Times New Roman" w:hAnsi="Times New Roman" w:cs="Times New Roman"/>
                <w:sz w:val="12"/>
              </w:rPr>
            </w:pPr>
          </w:p>
          <w:p w:rsidR="004923B6" w:rsidRDefault="004923B6">
            <w:pPr>
              <w:ind w:left="14"/>
              <w:rPr>
                <w:color w:val="7030A0"/>
              </w:rPr>
            </w:pPr>
            <w:r w:rsidRPr="004923B6">
              <w:rPr>
                <w:color w:val="7030A0"/>
              </w:rPr>
              <w:t>Signal</w:t>
            </w:r>
            <w:bookmarkStart w:id="0" w:name="_GoBack"/>
            <w:bookmarkEnd w:id="0"/>
            <w:r w:rsidRPr="004923B6">
              <w:rPr>
                <w:color w:val="7030A0"/>
              </w:rPr>
              <w:t xml:space="preserve">é à SB and </w:t>
            </w:r>
            <w:proofErr w:type="spellStart"/>
            <w:r w:rsidRPr="004923B6">
              <w:rPr>
                <w:color w:val="7030A0"/>
              </w:rPr>
              <w:t>co</w:t>
            </w:r>
            <w:proofErr w:type="spellEnd"/>
            <w:r w:rsidRPr="004923B6">
              <w:rPr>
                <w:color w:val="7030A0"/>
              </w:rPr>
              <w:t xml:space="preserve"> le 16/10</w:t>
            </w:r>
          </w:p>
          <w:p w:rsidR="009E5E80" w:rsidRPr="00B21B8B" w:rsidRDefault="004923B6" w:rsidP="009E5E80">
            <w:pPr>
              <w:ind w:left="14"/>
              <w:rPr>
                <w:color w:val="FF0000"/>
              </w:rPr>
            </w:pPr>
            <w:proofErr w:type="spellStart"/>
            <w:r>
              <w:rPr>
                <w:color w:val="7030A0"/>
              </w:rPr>
              <w:t>Isbn</w:t>
            </w:r>
            <w:proofErr w:type="spellEnd"/>
            <w:r>
              <w:rPr>
                <w:color w:val="7030A0"/>
              </w:rPr>
              <w:t xml:space="preserve"> 10 et 13, avec ou sans tirets et espaces</w:t>
            </w:r>
            <w:r w:rsidR="009E5E80">
              <w:rPr>
                <w:color w:val="7030A0"/>
              </w:rPr>
              <w:t xml:space="preserve">= </w:t>
            </w:r>
            <w:r w:rsidR="009E5E80" w:rsidRPr="00B21B8B">
              <w:rPr>
                <w:color w:val="FF0000"/>
              </w:rPr>
              <w:t xml:space="preserve">pas très efficace car s’appuie sur un des index en particulier, il nous faut donc régler l’index et les règles de concordance. OR a testé les imports correspondant mais ce n’est pas concluant pour le moment. </w:t>
            </w:r>
          </w:p>
          <w:p w:rsidR="004923B6" w:rsidRDefault="009E5E80" w:rsidP="009E5E80">
            <w:pPr>
              <w:ind w:left="14"/>
            </w:pPr>
            <w:r w:rsidRPr="00B21B8B">
              <w:rPr>
                <w:color w:val="FF0000"/>
              </w:rPr>
              <w:t>Cf. notamment ticket 1207</w:t>
            </w:r>
          </w:p>
        </w:tc>
      </w:tr>
      <w:tr w:rsidR="00075037" w:rsidTr="00E22EC6">
        <w:trPr>
          <w:trHeight w:val="739"/>
        </w:trPr>
        <w:tc>
          <w:tcPr>
            <w:tcW w:w="2470" w:type="dxa"/>
            <w:tcBorders>
              <w:top w:val="single" w:sz="4" w:space="0" w:color="BCBCBC"/>
              <w:left w:val="single" w:sz="4" w:space="0" w:color="BCBCBC"/>
              <w:bottom w:val="single" w:sz="4" w:space="0" w:color="BCBCBC"/>
              <w:right w:val="single" w:sz="4" w:space="0" w:color="CCCCCC"/>
            </w:tcBorders>
          </w:tcPr>
          <w:p w:rsidR="00075037" w:rsidRPr="00E22EC6" w:rsidRDefault="00022806">
            <w:pPr>
              <w:rPr>
                <w:sz w:val="20"/>
                <w:szCs w:val="20"/>
              </w:rPr>
            </w:pPr>
            <w:proofErr w:type="spellStart"/>
            <w:r w:rsidRPr="00E22EC6">
              <w:rPr>
                <w:rFonts w:ascii="Times New Roman" w:eastAsia="Times New Roman" w:hAnsi="Times New Roman" w:cs="Times New Roman"/>
                <w:sz w:val="20"/>
                <w:szCs w:val="20"/>
              </w:rPr>
              <w:t>AggressiveMatchOnISSN</w:t>
            </w:r>
            <w:proofErr w:type="spellEnd"/>
          </w:p>
        </w:tc>
        <w:tc>
          <w:tcPr>
            <w:tcW w:w="8162" w:type="dxa"/>
            <w:tcBorders>
              <w:top w:val="single" w:sz="4" w:space="0" w:color="BCBCBC"/>
              <w:left w:val="single" w:sz="4" w:space="0" w:color="CCCCCC"/>
              <w:bottom w:val="single" w:sz="4" w:space="0" w:color="CCCCCC"/>
              <w:right w:val="single" w:sz="4" w:space="0" w:color="BCBCBC"/>
            </w:tcBorders>
          </w:tcPr>
          <w:p w:rsidR="00075037" w:rsidRDefault="00022806">
            <w:pPr>
              <w:ind w:left="14"/>
            </w:pPr>
            <w:proofErr w:type="spellStart"/>
            <w:r>
              <w:rPr>
                <w:rFonts w:ascii="Times New Roman" w:eastAsia="Times New Roman" w:hAnsi="Times New Roman" w:cs="Times New Roman"/>
                <w:sz w:val="12"/>
              </w:rPr>
              <w:t>cataloguing.pref#AggressiveMatchOnISSN</w:t>
            </w:r>
            <w:proofErr w:type="spellEnd"/>
            <w:r>
              <w:rPr>
                <w:rFonts w:ascii="Times New Roman" w:eastAsia="Times New Roman" w:hAnsi="Times New Roman" w:cs="Times New Roman"/>
                <w:sz w:val="12"/>
              </w:rPr>
              <w:t># Lors de la correspondance sur l'ISSN avec l'outil d'importation de notices,</w:t>
            </w:r>
          </w:p>
          <w:p w:rsidR="00075037" w:rsidRDefault="00022806">
            <w:pPr>
              <w:ind w:left="14" w:hanging="2"/>
              <w:jc w:val="both"/>
            </w:pPr>
            <w:r>
              <w:rPr>
                <w:noProof/>
              </w:rPr>
              <w:drawing>
                <wp:inline distT="0" distB="0" distL="0" distR="0" wp14:anchorId="3416286F" wp14:editId="5119F507">
                  <wp:extent cx="2212848" cy="134112"/>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47"/>
                          <a:stretch>
                            <a:fillRect/>
                          </a:stretch>
                        </pic:blipFill>
                        <pic:spPr>
                          <a:xfrm>
                            <a:off x="0" y="0"/>
                            <a:ext cx="2212848" cy="134112"/>
                          </a:xfrm>
                          <a:prstGeom prst="rect">
                            <a:avLst/>
                          </a:prstGeom>
                        </pic:spPr>
                      </pic:pic>
                    </a:graphicData>
                  </a:graphic>
                </wp:inline>
              </w:drawing>
            </w:r>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cataloguing.pref#AggressiveMatchOnISSN</w:t>
            </w:r>
            <w:proofErr w:type="spellEnd"/>
            <w:r>
              <w:rPr>
                <w:rFonts w:ascii="Times New Roman" w:eastAsia="Times New Roman" w:hAnsi="Times New Roman" w:cs="Times New Roman"/>
                <w:sz w:val="12"/>
              </w:rPr>
              <w:t xml:space="preserve"># essaie de faire correspondre vigoureusement en essayant toutes les variations des ISSNS dans la notice importée comme une expression dans les champs ISSN des notices déjà cataloguées. Notez que cette préférence n'a aucun effet si </w:t>
            </w:r>
            <w:proofErr w:type="spellStart"/>
            <w:r>
              <w:rPr>
                <w:rFonts w:ascii="Times New Roman" w:eastAsia="Times New Roman" w:hAnsi="Times New Roman" w:cs="Times New Roman"/>
                <w:sz w:val="12"/>
              </w:rPr>
              <w:t>UseQueryParser</w:t>
            </w:r>
            <w:proofErr w:type="spellEnd"/>
            <w:r>
              <w:rPr>
                <w:rFonts w:ascii="Times New Roman" w:eastAsia="Times New Roman" w:hAnsi="Times New Roman" w:cs="Times New Roman"/>
                <w:sz w:val="12"/>
              </w:rPr>
              <w:t xml:space="preserve"> est activé.</w:t>
            </w:r>
          </w:p>
        </w:tc>
      </w:tr>
    </w:tbl>
    <w:p w:rsidR="00075037" w:rsidRDefault="00022806" w:rsidP="00E22EC6">
      <w:pPr>
        <w:pStyle w:val="Titre2"/>
      </w:pPr>
      <w:r>
        <w:rPr>
          <w:rFonts w:eastAsia="Times New Roman"/>
        </w:rPr>
        <w:t>Interface</w:t>
      </w:r>
    </w:p>
    <w:tbl>
      <w:tblPr>
        <w:tblStyle w:val="TableGrid"/>
        <w:tblW w:w="10632" w:type="dxa"/>
        <w:tblInd w:w="41" w:type="dxa"/>
        <w:tblCellMar>
          <w:top w:w="48" w:type="dxa"/>
          <w:left w:w="41" w:type="dxa"/>
          <w:right w:w="115" w:type="dxa"/>
        </w:tblCellMar>
        <w:tblLook w:val="04A0" w:firstRow="1" w:lastRow="0" w:firstColumn="1" w:lastColumn="0" w:noHBand="0" w:noVBand="1"/>
      </w:tblPr>
      <w:tblGrid>
        <w:gridCol w:w="3408"/>
        <w:gridCol w:w="7224"/>
      </w:tblGrid>
      <w:tr w:rsidR="00075037" w:rsidRPr="004D07E0" w:rsidTr="00E22EC6">
        <w:trPr>
          <w:trHeight w:val="276"/>
        </w:trPr>
        <w:tc>
          <w:tcPr>
            <w:tcW w:w="3408" w:type="dxa"/>
            <w:tcBorders>
              <w:top w:val="single" w:sz="4" w:space="0" w:color="BCBCBC"/>
              <w:left w:val="single" w:sz="4" w:space="0" w:color="BCBCBC"/>
              <w:bottom w:val="single" w:sz="4" w:space="0" w:color="BCBCBC"/>
              <w:right w:val="single" w:sz="4" w:space="0" w:color="CCCCCC"/>
            </w:tcBorders>
          </w:tcPr>
          <w:p w:rsidR="00075037" w:rsidRPr="004D07E0" w:rsidRDefault="00022806" w:rsidP="004D07E0">
            <w:pPr>
              <w:ind w:right="34"/>
              <w:jc w:val="center"/>
              <w:rPr>
                <w:rFonts w:ascii="Times New Roman" w:eastAsia="Times New Roman" w:hAnsi="Times New Roman" w:cs="Times New Roman"/>
                <w:b/>
                <w:sz w:val="20"/>
                <w:szCs w:val="20"/>
              </w:rPr>
            </w:pPr>
            <w:r w:rsidRPr="004D07E0">
              <w:rPr>
                <w:rFonts w:ascii="Times New Roman" w:eastAsia="Times New Roman" w:hAnsi="Times New Roman" w:cs="Times New Roman"/>
                <w:b/>
                <w:sz w:val="20"/>
                <w:szCs w:val="20"/>
              </w:rPr>
              <w:t>Préférences</w:t>
            </w:r>
          </w:p>
        </w:tc>
        <w:tc>
          <w:tcPr>
            <w:tcW w:w="7224" w:type="dxa"/>
            <w:tcBorders>
              <w:top w:val="single" w:sz="4" w:space="0" w:color="BCBCBC"/>
              <w:left w:val="single" w:sz="4" w:space="0" w:color="CCCCCC"/>
              <w:bottom w:val="single" w:sz="4" w:space="0" w:color="CCCCCC"/>
              <w:right w:val="single" w:sz="4" w:space="0" w:color="BCBCBC"/>
            </w:tcBorders>
          </w:tcPr>
          <w:p w:rsidR="00075037" w:rsidRPr="004D07E0" w:rsidRDefault="00022806" w:rsidP="004D07E0">
            <w:pPr>
              <w:ind w:right="34"/>
              <w:jc w:val="center"/>
              <w:rPr>
                <w:rFonts w:ascii="Times New Roman" w:eastAsia="Times New Roman" w:hAnsi="Times New Roman" w:cs="Times New Roman"/>
                <w:b/>
                <w:sz w:val="20"/>
                <w:szCs w:val="20"/>
              </w:rPr>
            </w:pPr>
            <w:r w:rsidRPr="004D07E0">
              <w:rPr>
                <w:rFonts w:ascii="Times New Roman" w:eastAsia="Times New Roman" w:hAnsi="Times New Roman" w:cs="Times New Roman"/>
                <w:b/>
                <w:sz w:val="20"/>
                <w:szCs w:val="20"/>
              </w:rPr>
              <w:t>Valeur</w:t>
            </w:r>
          </w:p>
        </w:tc>
      </w:tr>
      <w:tr w:rsidR="00075037" w:rsidTr="00E22EC6">
        <w:trPr>
          <w:trHeight w:val="310"/>
        </w:trPr>
        <w:tc>
          <w:tcPr>
            <w:tcW w:w="3408" w:type="dxa"/>
            <w:tcBorders>
              <w:top w:val="single" w:sz="4" w:space="0" w:color="BCBCBC"/>
              <w:left w:val="single" w:sz="4" w:space="0" w:color="BCBCBC"/>
              <w:bottom w:val="single" w:sz="4" w:space="0" w:color="BCBCBC"/>
              <w:right w:val="single" w:sz="4" w:space="0" w:color="CCCCCC"/>
            </w:tcBorders>
          </w:tcPr>
          <w:p w:rsidR="00075037" w:rsidRPr="004923B6" w:rsidRDefault="00022806">
            <w:pPr>
              <w:rPr>
                <w:sz w:val="20"/>
                <w:szCs w:val="20"/>
                <w:highlight w:val="green"/>
              </w:rPr>
            </w:pPr>
            <w:proofErr w:type="spellStart"/>
            <w:r w:rsidRPr="004923B6">
              <w:rPr>
                <w:rFonts w:ascii="Times New Roman" w:eastAsia="Times New Roman" w:hAnsi="Times New Roman" w:cs="Times New Roman"/>
                <w:sz w:val="20"/>
                <w:szCs w:val="20"/>
                <w:highlight w:val="green"/>
              </w:rPr>
              <w:t>advancedMARCeditor</w:t>
            </w:r>
            <w:proofErr w:type="spellEnd"/>
          </w:p>
        </w:tc>
        <w:tc>
          <w:tcPr>
            <w:tcW w:w="7224" w:type="dxa"/>
            <w:tcBorders>
              <w:top w:val="single" w:sz="4" w:space="0" w:color="CCCCCC"/>
              <w:left w:val="single" w:sz="4" w:space="0" w:color="CCCCCC"/>
              <w:bottom w:val="single" w:sz="4" w:space="0" w:color="BCBCBC"/>
              <w:right w:val="single" w:sz="4" w:space="0" w:color="BCBCBC"/>
            </w:tcBorders>
          </w:tcPr>
          <w:p w:rsidR="00075037" w:rsidRDefault="00022806">
            <w:pPr>
              <w:ind w:left="14"/>
            </w:pPr>
            <w:r>
              <w:rPr>
                <w:noProof/>
              </w:rPr>
              <w:drawing>
                <wp:inline distT="0" distB="0" distL="0" distR="0" wp14:anchorId="233846D0" wp14:editId="410162B1">
                  <wp:extent cx="609600" cy="134112"/>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48"/>
                          <a:stretch>
                            <a:fillRect/>
                          </a:stretch>
                        </pic:blipFill>
                        <pic:spPr>
                          <a:xfrm>
                            <a:off x="0" y="0"/>
                            <a:ext cx="609600" cy="134112"/>
                          </a:xfrm>
                          <a:prstGeom prst="rect">
                            <a:avLst/>
                          </a:prstGeom>
                        </pic:spPr>
                      </pic:pic>
                    </a:graphicData>
                  </a:graphic>
                </wp:inline>
              </w:drawing>
            </w:r>
            <w:r>
              <w:rPr>
                <w:rFonts w:ascii="Times New Roman" w:eastAsia="Times New Roman" w:hAnsi="Times New Roman" w:cs="Times New Roman"/>
                <w:sz w:val="12"/>
              </w:rPr>
              <w:t xml:space="preserve"> la description des champs et sous-champs dans l'éditeur MARC.</w:t>
            </w:r>
          </w:p>
        </w:tc>
      </w:tr>
      <w:tr w:rsidR="00075037" w:rsidTr="00E22EC6">
        <w:trPr>
          <w:trHeight w:val="310"/>
        </w:trPr>
        <w:tc>
          <w:tcPr>
            <w:tcW w:w="3408" w:type="dxa"/>
            <w:tcBorders>
              <w:top w:val="single" w:sz="4" w:space="0" w:color="BCBCBC"/>
              <w:left w:val="single" w:sz="4" w:space="0" w:color="BCBCBC"/>
              <w:bottom w:val="single" w:sz="4" w:space="0" w:color="BCBCBC"/>
              <w:right w:val="single" w:sz="4" w:space="0" w:color="CCCCCC"/>
            </w:tcBorders>
          </w:tcPr>
          <w:p w:rsidR="00075037" w:rsidRPr="004923B6" w:rsidRDefault="00022806">
            <w:pPr>
              <w:rPr>
                <w:sz w:val="20"/>
                <w:szCs w:val="20"/>
                <w:highlight w:val="green"/>
              </w:rPr>
            </w:pPr>
            <w:proofErr w:type="spellStart"/>
            <w:r w:rsidRPr="004923B6">
              <w:rPr>
                <w:rFonts w:ascii="Times New Roman" w:eastAsia="Times New Roman" w:hAnsi="Times New Roman" w:cs="Times New Roman"/>
                <w:sz w:val="20"/>
                <w:szCs w:val="20"/>
                <w:highlight w:val="red"/>
              </w:rPr>
              <w:t>DefaultClassificationSource</w:t>
            </w:r>
            <w:proofErr w:type="spellEnd"/>
          </w:p>
        </w:tc>
        <w:tc>
          <w:tcPr>
            <w:tcW w:w="7224" w:type="dxa"/>
            <w:tcBorders>
              <w:top w:val="single" w:sz="4" w:space="0" w:color="BCBCBC"/>
              <w:left w:val="single" w:sz="4" w:space="0" w:color="CCCCCC"/>
              <w:bottom w:val="single" w:sz="4" w:space="0" w:color="CCCCCC"/>
              <w:right w:val="single" w:sz="4" w:space="0" w:color="BCBCBC"/>
            </w:tcBorders>
          </w:tcPr>
          <w:p w:rsidR="00075037" w:rsidRDefault="00022806">
            <w:pPr>
              <w:tabs>
                <w:tab w:val="center" w:pos="4422"/>
              </w:tabs>
              <w:rPr>
                <w:rFonts w:ascii="Times New Roman" w:eastAsia="Times New Roman" w:hAnsi="Times New Roman" w:cs="Times New Roman"/>
                <w:sz w:val="12"/>
              </w:rPr>
            </w:pPr>
            <w:r>
              <w:rPr>
                <w:rFonts w:ascii="Times New Roman" w:eastAsia="Times New Roman" w:hAnsi="Times New Roman" w:cs="Times New Roman"/>
                <w:sz w:val="12"/>
              </w:rPr>
              <w:t xml:space="preserve">Utiliser </w:t>
            </w:r>
            <w:r>
              <w:rPr>
                <w:noProof/>
              </w:rPr>
              <w:drawing>
                <wp:inline distT="0" distB="0" distL="0" distR="0" wp14:anchorId="4A365B94" wp14:editId="22640719">
                  <wp:extent cx="1648968" cy="134112"/>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49"/>
                          <a:stretch>
                            <a:fillRect/>
                          </a:stretch>
                        </pic:blipFill>
                        <pic:spPr>
                          <a:xfrm>
                            <a:off x="0" y="0"/>
                            <a:ext cx="1648968" cy="134112"/>
                          </a:xfrm>
                          <a:prstGeom prst="rect">
                            <a:avLst/>
                          </a:prstGeom>
                        </pic:spPr>
                      </pic:pic>
                    </a:graphicData>
                  </a:graphic>
                </wp:inline>
              </w:drawing>
            </w:r>
            <w:r>
              <w:rPr>
                <w:rFonts w:ascii="Times New Roman" w:eastAsia="Times New Roman" w:hAnsi="Times New Roman" w:cs="Times New Roman"/>
                <w:sz w:val="12"/>
              </w:rPr>
              <w:tab/>
              <w:t xml:space="preserve"> comme source de classification par défaut (MARC21).</w:t>
            </w:r>
          </w:p>
          <w:p w:rsidR="004923B6" w:rsidRDefault="004923B6">
            <w:pPr>
              <w:tabs>
                <w:tab w:val="center" w:pos="4422"/>
              </w:tabs>
              <w:rPr>
                <w:color w:val="7030A0"/>
              </w:rPr>
            </w:pPr>
            <w:r w:rsidRPr="004923B6">
              <w:rPr>
                <w:color w:val="7030A0"/>
              </w:rPr>
              <w:t xml:space="preserve">Précédemment, c’est la valeur CDD qui avait été choisie, conseillée par </w:t>
            </w:r>
            <w:proofErr w:type="spellStart"/>
            <w:r w:rsidRPr="004923B6">
              <w:rPr>
                <w:color w:val="7030A0"/>
              </w:rPr>
              <w:t>progilone</w:t>
            </w:r>
            <w:proofErr w:type="spellEnd"/>
            <w:r w:rsidRPr="004923B6">
              <w:rPr>
                <w:color w:val="7030A0"/>
              </w:rPr>
              <w:t xml:space="preserve"> car CDD adaptée à notre plan de cotation</w:t>
            </w:r>
          </w:p>
          <w:p w:rsidR="004923B6" w:rsidRDefault="004923B6">
            <w:pPr>
              <w:tabs>
                <w:tab w:val="center" w:pos="4422"/>
              </w:tabs>
              <w:rPr>
                <w:color w:val="7030A0"/>
              </w:rPr>
            </w:pPr>
            <w:r>
              <w:rPr>
                <w:color w:val="7030A0"/>
              </w:rPr>
              <w:t xml:space="preserve">Valeur : </w:t>
            </w:r>
            <w:r>
              <w:rPr>
                <w:noProof/>
              </w:rPr>
              <w:drawing>
                <wp:inline distT="0" distB="0" distL="0" distR="0" wp14:anchorId="33576C24" wp14:editId="59CE6DE0">
                  <wp:extent cx="3894623" cy="150303"/>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3927078" cy="151556"/>
                          </a:xfrm>
                          <a:prstGeom prst="rect">
                            <a:avLst/>
                          </a:prstGeom>
                        </pic:spPr>
                      </pic:pic>
                    </a:graphicData>
                  </a:graphic>
                </wp:inline>
              </w:drawing>
            </w:r>
          </w:p>
          <w:p w:rsidR="004923B6" w:rsidRDefault="004923B6">
            <w:pPr>
              <w:tabs>
                <w:tab w:val="center" w:pos="4422"/>
              </w:tabs>
            </w:pPr>
            <w:r w:rsidRPr="004923B6">
              <w:rPr>
                <w:color w:val="7030A0"/>
              </w:rPr>
              <w:t>A valider</w:t>
            </w:r>
          </w:p>
        </w:tc>
      </w:tr>
      <w:tr w:rsidR="00075037" w:rsidTr="00E22EC6">
        <w:trPr>
          <w:trHeight w:val="310"/>
        </w:trPr>
        <w:tc>
          <w:tcPr>
            <w:tcW w:w="3408" w:type="dxa"/>
            <w:tcBorders>
              <w:top w:val="single" w:sz="4" w:space="0" w:color="BCBCBC"/>
              <w:left w:val="single" w:sz="4" w:space="0" w:color="BCBCBC"/>
              <w:bottom w:val="single" w:sz="4" w:space="0" w:color="BCBCBC"/>
              <w:right w:val="single" w:sz="4" w:space="0" w:color="BCBCBC"/>
            </w:tcBorders>
          </w:tcPr>
          <w:p w:rsidR="00075037" w:rsidRPr="004923B6" w:rsidRDefault="00022806">
            <w:pPr>
              <w:rPr>
                <w:sz w:val="20"/>
                <w:szCs w:val="20"/>
                <w:highlight w:val="green"/>
              </w:rPr>
            </w:pPr>
            <w:proofErr w:type="spellStart"/>
            <w:r w:rsidRPr="004923B6">
              <w:rPr>
                <w:rFonts w:ascii="Times New Roman" w:eastAsia="Times New Roman" w:hAnsi="Times New Roman" w:cs="Times New Roman"/>
                <w:sz w:val="20"/>
                <w:szCs w:val="20"/>
                <w:highlight w:val="green"/>
              </w:rPr>
              <w:t>EasyAnalyticalRecords</w:t>
            </w:r>
            <w:proofErr w:type="spellEnd"/>
          </w:p>
        </w:tc>
        <w:tc>
          <w:tcPr>
            <w:tcW w:w="7224" w:type="dxa"/>
            <w:tcBorders>
              <w:top w:val="single" w:sz="4" w:space="0" w:color="CCCCCC"/>
              <w:left w:val="single" w:sz="4" w:space="0" w:color="BCBCBC"/>
              <w:bottom w:val="single" w:sz="4" w:space="0" w:color="BCBCBC"/>
              <w:right w:val="single" w:sz="4" w:space="0" w:color="BCBCBC"/>
            </w:tcBorders>
          </w:tcPr>
          <w:p w:rsidR="00075037" w:rsidRDefault="00022806">
            <w:pPr>
              <w:ind w:left="14"/>
            </w:pPr>
            <w:r>
              <w:rPr>
                <w:noProof/>
              </w:rPr>
              <w:drawing>
                <wp:inline distT="0" distB="0" distL="0" distR="0" wp14:anchorId="40D6ECA8" wp14:editId="1041CC64">
                  <wp:extent cx="609600" cy="134112"/>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51"/>
                          <a:stretch>
                            <a:fillRect/>
                          </a:stretch>
                        </pic:blipFill>
                        <pic:spPr>
                          <a:xfrm>
                            <a:off x="0" y="0"/>
                            <a:ext cx="609600" cy="134112"/>
                          </a:xfrm>
                          <a:prstGeom prst="rect">
                            <a:avLst/>
                          </a:prstGeom>
                        </pic:spPr>
                      </pic:pic>
                    </a:graphicData>
                  </a:graphic>
                </wp:inline>
              </w:drawing>
            </w:r>
            <w:r>
              <w:rPr>
                <w:rFonts w:ascii="Times New Roman" w:eastAsia="Times New Roman" w:hAnsi="Times New Roman" w:cs="Times New Roman"/>
                <w:sz w:val="12"/>
              </w:rPr>
              <w:t xml:space="preserve"> les façons simples de créer des relations entre notices (notices de dépouillement)</w:t>
            </w:r>
          </w:p>
        </w:tc>
      </w:tr>
    </w:tbl>
    <w:p w:rsidR="00075037" w:rsidRDefault="00022806" w:rsidP="00E22EC6">
      <w:pPr>
        <w:pStyle w:val="Titre2"/>
      </w:pPr>
      <w:r>
        <w:rPr>
          <w:rFonts w:eastAsia="Times New Roman"/>
        </w:rPr>
        <w:t>Structure des notices</w:t>
      </w:r>
    </w:p>
    <w:tbl>
      <w:tblPr>
        <w:tblStyle w:val="TableGrid"/>
        <w:tblW w:w="10637" w:type="dxa"/>
        <w:tblInd w:w="36" w:type="dxa"/>
        <w:tblCellMar>
          <w:top w:w="50" w:type="dxa"/>
          <w:left w:w="41" w:type="dxa"/>
          <w:right w:w="115" w:type="dxa"/>
        </w:tblCellMar>
        <w:tblLook w:val="04A0" w:firstRow="1" w:lastRow="0" w:firstColumn="1" w:lastColumn="0" w:noHBand="0" w:noVBand="1"/>
      </w:tblPr>
      <w:tblGrid>
        <w:gridCol w:w="3691"/>
        <w:gridCol w:w="70"/>
        <w:gridCol w:w="6734"/>
        <w:gridCol w:w="142"/>
      </w:tblGrid>
      <w:tr w:rsidR="00075037" w:rsidRPr="004D07E0" w:rsidTr="00B9493C">
        <w:trPr>
          <w:trHeight w:val="278"/>
        </w:trPr>
        <w:tc>
          <w:tcPr>
            <w:tcW w:w="3761" w:type="dxa"/>
            <w:gridSpan w:val="2"/>
            <w:tcBorders>
              <w:top w:val="single" w:sz="4" w:space="0" w:color="BCBCBC"/>
              <w:left w:val="single" w:sz="4" w:space="0" w:color="BCBCBC"/>
              <w:bottom w:val="single" w:sz="4" w:space="0" w:color="BCBCBC"/>
              <w:right w:val="single" w:sz="4" w:space="0" w:color="CCCCCC"/>
            </w:tcBorders>
          </w:tcPr>
          <w:p w:rsidR="00075037" w:rsidRPr="004D07E0" w:rsidRDefault="00022806" w:rsidP="004D07E0">
            <w:pPr>
              <w:ind w:right="34"/>
              <w:jc w:val="center"/>
              <w:rPr>
                <w:rFonts w:ascii="Times New Roman" w:eastAsia="Times New Roman" w:hAnsi="Times New Roman" w:cs="Times New Roman"/>
                <w:b/>
                <w:sz w:val="20"/>
                <w:szCs w:val="20"/>
              </w:rPr>
            </w:pPr>
            <w:r w:rsidRPr="004D07E0">
              <w:rPr>
                <w:rFonts w:ascii="Times New Roman" w:eastAsia="Times New Roman" w:hAnsi="Times New Roman" w:cs="Times New Roman"/>
                <w:b/>
                <w:sz w:val="20"/>
                <w:szCs w:val="20"/>
              </w:rPr>
              <w:t>Préférences</w:t>
            </w:r>
          </w:p>
        </w:tc>
        <w:tc>
          <w:tcPr>
            <w:tcW w:w="6876" w:type="dxa"/>
            <w:gridSpan w:val="2"/>
            <w:tcBorders>
              <w:top w:val="single" w:sz="4" w:space="0" w:color="BCBCBC"/>
              <w:left w:val="single" w:sz="4" w:space="0" w:color="CCCCCC"/>
              <w:bottom w:val="single" w:sz="4" w:space="0" w:color="CCCCCC"/>
              <w:right w:val="single" w:sz="4" w:space="0" w:color="BCBCBC"/>
            </w:tcBorders>
          </w:tcPr>
          <w:p w:rsidR="00075037" w:rsidRPr="004D07E0" w:rsidRDefault="00022806" w:rsidP="004D07E0">
            <w:pPr>
              <w:ind w:right="34"/>
              <w:jc w:val="center"/>
              <w:rPr>
                <w:rFonts w:ascii="Times New Roman" w:eastAsia="Times New Roman" w:hAnsi="Times New Roman" w:cs="Times New Roman"/>
                <w:b/>
                <w:sz w:val="20"/>
                <w:szCs w:val="20"/>
              </w:rPr>
            </w:pPr>
            <w:r w:rsidRPr="004D07E0">
              <w:rPr>
                <w:rFonts w:ascii="Times New Roman" w:eastAsia="Times New Roman" w:hAnsi="Times New Roman" w:cs="Times New Roman"/>
                <w:b/>
                <w:sz w:val="20"/>
                <w:szCs w:val="20"/>
              </w:rPr>
              <w:t>Valeur</w:t>
            </w:r>
          </w:p>
        </w:tc>
      </w:tr>
      <w:tr w:rsidR="00075037" w:rsidTr="00B9493C">
        <w:trPr>
          <w:trHeight w:val="703"/>
        </w:trPr>
        <w:tc>
          <w:tcPr>
            <w:tcW w:w="3761" w:type="dxa"/>
            <w:gridSpan w:val="2"/>
            <w:tcBorders>
              <w:top w:val="single" w:sz="4" w:space="0" w:color="BCBCBC"/>
              <w:left w:val="single" w:sz="4" w:space="0" w:color="BCBCBC"/>
              <w:bottom w:val="single" w:sz="4" w:space="0" w:color="BCBCBC"/>
              <w:right w:val="single" w:sz="4" w:space="0" w:color="BCBCBC"/>
            </w:tcBorders>
          </w:tcPr>
          <w:p w:rsidR="00075037" w:rsidRPr="00F82476" w:rsidRDefault="00022806">
            <w:pPr>
              <w:spacing w:after="4"/>
              <w:rPr>
                <w:sz w:val="20"/>
                <w:szCs w:val="20"/>
                <w:highlight w:val="cyan"/>
              </w:rPr>
            </w:pPr>
            <w:proofErr w:type="spellStart"/>
            <w:r w:rsidRPr="00F82476">
              <w:rPr>
                <w:rFonts w:ascii="Times New Roman" w:eastAsia="Times New Roman" w:hAnsi="Times New Roman" w:cs="Times New Roman"/>
                <w:sz w:val="20"/>
                <w:szCs w:val="20"/>
                <w:highlight w:val="cyan"/>
              </w:rPr>
              <w:t>AlternateHoldingsField</w:t>
            </w:r>
            <w:proofErr w:type="spellEnd"/>
          </w:p>
          <w:p w:rsidR="00075037" w:rsidRDefault="00022806">
            <w:proofErr w:type="spellStart"/>
            <w:r w:rsidRPr="00F82476">
              <w:rPr>
                <w:rFonts w:ascii="Times New Roman" w:eastAsia="Times New Roman" w:hAnsi="Times New Roman" w:cs="Times New Roman"/>
                <w:sz w:val="20"/>
                <w:szCs w:val="20"/>
                <w:highlight w:val="cyan"/>
              </w:rPr>
              <w:t>AlternateHoldingsSeparator</w:t>
            </w:r>
            <w:proofErr w:type="spellEnd"/>
          </w:p>
        </w:tc>
        <w:tc>
          <w:tcPr>
            <w:tcW w:w="6876" w:type="dxa"/>
            <w:gridSpan w:val="2"/>
            <w:tcBorders>
              <w:top w:val="single" w:sz="4" w:space="0" w:color="CCCCCC"/>
              <w:left w:val="single" w:sz="4" w:space="0" w:color="BCBCBC"/>
              <w:bottom w:val="single" w:sz="4" w:space="0" w:color="BCBCBC"/>
              <w:right w:val="single" w:sz="4" w:space="0" w:color="BCBCBC"/>
            </w:tcBorders>
          </w:tcPr>
          <w:p w:rsidR="00075037" w:rsidRDefault="00022806">
            <w:pPr>
              <w:tabs>
                <w:tab w:val="center" w:pos="4870"/>
              </w:tabs>
            </w:pPr>
            <w:r>
              <w:rPr>
                <w:rFonts w:ascii="Times New Roman" w:eastAsia="Times New Roman" w:hAnsi="Times New Roman" w:cs="Times New Roman"/>
                <w:sz w:val="12"/>
              </w:rPr>
              <w:t xml:space="preserve">Afficher les sous-champs MARC </w:t>
            </w:r>
            <w:r>
              <w:rPr>
                <w:noProof/>
              </w:rPr>
              <w:drawing>
                <wp:inline distT="0" distB="0" distL="0" distR="0" wp14:anchorId="293122F0" wp14:editId="5D161692">
                  <wp:extent cx="893064" cy="146304"/>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52"/>
                          <a:stretch>
                            <a:fillRect/>
                          </a:stretch>
                        </pic:blipFill>
                        <pic:spPr>
                          <a:xfrm>
                            <a:off x="0" y="0"/>
                            <a:ext cx="893064" cy="146304"/>
                          </a:xfrm>
                          <a:prstGeom prst="rect">
                            <a:avLst/>
                          </a:prstGeom>
                        </pic:spPr>
                      </pic:pic>
                    </a:graphicData>
                  </a:graphic>
                </wp:inline>
              </w:drawing>
            </w:r>
            <w:r>
              <w:rPr>
                <w:rFonts w:ascii="Times New Roman" w:eastAsia="Times New Roman" w:hAnsi="Times New Roman" w:cs="Times New Roman"/>
                <w:sz w:val="12"/>
              </w:rPr>
              <w:tab/>
              <w:t xml:space="preserve"> en tant qu'information de localisation pour les notices qui n'ont pas</w:t>
            </w:r>
          </w:p>
          <w:p w:rsidR="00F17EC8" w:rsidRDefault="00F82476" w:rsidP="00F17EC8">
            <w:pPr>
              <w:ind w:left="14"/>
              <w:rPr>
                <w:rFonts w:ascii="Times New Roman" w:eastAsia="Times New Roman" w:hAnsi="Times New Roman" w:cs="Times New Roman"/>
                <w:sz w:val="12"/>
              </w:rPr>
            </w:pPr>
            <w:r>
              <w:rPr>
                <w:noProof/>
              </w:rPr>
              <w:drawing>
                <wp:anchor distT="0" distB="0" distL="114300" distR="114300" simplePos="0" relativeHeight="251659264" behindDoc="0" locked="0" layoutInCell="1" allowOverlap="0" wp14:anchorId="336CC086" wp14:editId="6E229437">
                  <wp:simplePos x="0" y="0"/>
                  <wp:positionH relativeFrom="column">
                    <wp:posOffset>-4445</wp:posOffset>
                  </wp:positionH>
                  <wp:positionV relativeFrom="paragraph">
                    <wp:posOffset>90805</wp:posOffset>
                  </wp:positionV>
                  <wp:extent cx="892810" cy="146050"/>
                  <wp:effectExtent l="0" t="0" r="2540" b="6350"/>
                  <wp:wrapSquare wrapText="bothSides"/>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53"/>
                          <a:stretch>
                            <a:fillRect/>
                          </a:stretch>
                        </pic:blipFill>
                        <pic:spPr>
                          <a:xfrm>
                            <a:off x="0" y="0"/>
                            <a:ext cx="892810" cy="146050"/>
                          </a:xfrm>
                          <a:prstGeom prst="rect">
                            <a:avLst/>
                          </a:prstGeom>
                        </pic:spPr>
                      </pic:pic>
                    </a:graphicData>
                  </a:graphic>
                </wp:anchor>
              </w:drawing>
            </w:r>
            <w:r w:rsidR="00022806">
              <w:rPr>
                <w:rFonts w:ascii="Times New Roman" w:eastAsia="Times New Roman" w:hAnsi="Times New Roman" w:cs="Times New Roman"/>
                <w:sz w:val="12"/>
              </w:rPr>
              <w:t xml:space="preserve">d'exemplaires. Cela peut être plusieurs sous-champs, par ex. 999abhi les sous-champs a, b, h et i de 999, en séparant les sous-champs avec </w:t>
            </w:r>
            <w:r w:rsidR="00022806">
              <w:rPr>
                <w:noProof/>
              </w:rPr>
              <w:drawing>
                <wp:inline distT="0" distB="0" distL="0" distR="0" wp14:anchorId="3F9D0362" wp14:editId="059794C1">
                  <wp:extent cx="896112" cy="149352"/>
                  <wp:effectExtent l="0" t="0" r="0" b="0"/>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54"/>
                          <a:stretch>
                            <a:fillRect/>
                          </a:stretch>
                        </pic:blipFill>
                        <pic:spPr>
                          <a:xfrm>
                            <a:off x="0" y="0"/>
                            <a:ext cx="896112" cy="149352"/>
                          </a:xfrm>
                          <a:prstGeom prst="rect">
                            <a:avLst/>
                          </a:prstGeom>
                        </pic:spPr>
                      </pic:pic>
                    </a:graphicData>
                  </a:graphic>
                </wp:inline>
              </w:drawing>
            </w:r>
            <w:r w:rsidR="00022806">
              <w:rPr>
                <w:rFonts w:ascii="Times New Roman" w:eastAsia="Times New Roman" w:hAnsi="Times New Roman" w:cs="Times New Roman"/>
                <w:sz w:val="12"/>
              </w:rPr>
              <w:tab/>
            </w:r>
          </w:p>
          <w:p w:rsidR="00075037" w:rsidRPr="00F17EC8" w:rsidRDefault="004923B6" w:rsidP="00F17EC8">
            <w:pPr>
              <w:rPr>
                <w:rFonts w:ascii="Times New Roman" w:eastAsia="Times New Roman" w:hAnsi="Times New Roman" w:cs="Times New Roman"/>
                <w:sz w:val="12"/>
              </w:rPr>
            </w:pPr>
            <w:r w:rsidRPr="004923B6">
              <w:rPr>
                <w:color w:val="7030A0"/>
              </w:rPr>
              <w:t>ON utilise pas car on utilise les commandes avec CB fictif (donc toujours un exemplaire)</w:t>
            </w:r>
            <w:r w:rsidR="00022806" w:rsidRPr="004923B6">
              <w:rPr>
                <w:color w:val="7030A0"/>
              </w:rPr>
              <w:t xml:space="preserve"> .</w:t>
            </w:r>
          </w:p>
        </w:tc>
      </w:tr>
      <w:tr w:rsidR="00075037" w:rsidTr="00B94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gridAfter w:val="1"/>
          <w:wAfter w:w="142" w:type="dxa"/>
          <w:trHeight w:val="1178"/>
        </w:trPr>
        <w:tc>
          <w:tcPr>
            <w:tcW w:w="3691" w:type="dxa"/>
          </w:tcPr>
          <w:p w:rsidR="00075037" w:rsidRPr="00F17EC8" w:rsidRDefault="00022806">
            <w:pPr>
              <w:spacing w:after="162"/>
              <w:rPr>
                <w:sz w:val="18"/>
                <w:lang w:val="en-US"/>
              </w:rPr>
            </w:pPr>
            <w:proofErr w:type="spellStart"/>
            <w:r w:rsidRPr="00F17EC8">
              <w:rPr>
                <w:rFonts w:ascii="Times New Roman" w:eastAsia="Times New Roman" w:hAnsi="Times New Roman" w:cs="Times New Roman"/>
                <w:sz w:val="18"/>
                <w:highlight w:val="cyan"/>
                <w:lang w:val="en-US"/>
              </w:rPr>
              <w:t>autoBarcode</w:t>
            </w:r>
            <w:proofErr w:type="spellEnd"/>
          </w:p>
          <w:p w:rsidR="00075037" w:rsidRPr="00F17EC8" w:rsidRDefault="00022806">
            <w:pPr>
              <w:spacing w:after="326"/>
              <w:rPr>
                <w:sz w:val="18"/>
                <w:lang w:val="en-US"/>
              </w:rPr>
            </w:pPr>
            <w:r w:rsidRPr="00F17EC8">
              <w:rPr>
                <w:rFonts w:ascii="Times New Roman" w:eastAsia="Times New Roman" w:hAnsi="Times New Roman" w:cs="Times New Roman"/>
                <w:sz w:val="18"/>
                <w:highlight w:val="green"/>
                <w:lang w:val="en-US"/>
              </w:rPr>
              <w:t>DefaultLanguageField008</w:t>
            </w:r>
          </w:p>
          <w:p w:rsidR="00075037" w:rsidRPr="00F17EC8" w:rsidRDefault="00022806">
            <w:pPr>
              <w:rPr>
                <w:sz w:val="18"/>
                <w:lang w:val="en-US"/>
              </w:rPr>
            </w:pPr>
            <w:r w:rsidRPr="00F17EC8">
              <w:rPr>
                <w:rFonts w:ascii="Times New Roman" w:eastAsia="Times New Roman" w:hAnsi="Times New Roman" w:cs="Times New Roman"/>
                <w:sz w:val="18"/>
                <w:highlight w:val="cyan"/>
                <w:lang w:val="en-US"/>
              </w:rPr>
              <w:t>item-</w:t>
            </w:r>
            <w:proofErr w:type="spellStart"/>
            <w:r w:rsidRPr="00F17EC8">
              <w:rPr>
                <w:rFonts w:ascii="Times New Roman" w:eastAsia="Times New Roman" w:hAnsi="Times New Roman" w:cs="Times New Roman"/>
                <w:sz w:val="18"/>
                <w:highlight w:val="cyan"/>
                <w:lang w:val="en-US"/>
              </w:rPr>
              <w:t>level_itypes</w:t>
            </w:r>
            <w:proofErr w:type="spellEnd"/>
          </w:p>
        </w:tc>
        <w:tc>
          <w:tcPr>
            <w:tcW w:w="6804" w:type="dxa"/>
            <w:gridSpan w:val="2"/>
            <w:vAlign w:val="bottom"/>
          </w:tcPr>
          <w:p w:rsidR="00075037" w:rsidRDefault="00022806">
            <w:pPr>
              <w:spacing w:after="96"/>
              <w:ind w:left="2"/>
            </w:pPr>
            <w:r>
              <w:rPr>
                <w:rFonts w:ascii="Times New Roman" w:eastAsia="Times New Roman" w:hAnsi="Times New Roman" w:cs="Times New Roman"/>
                <w:sz w:val="12"/>
              </w:rPr>
              <w:t xml:space="preserve">Les codes à barres sont générés automatiquement sous la forme </w:t>
            </w:r>
            <w:r>
              <w:rPr>
                <w:noProof/>
              </w:rPr>
              <w:drawing>
                <wp:inline distT="0" distB="0" distL="0" distR="0" wp14:anchorId="63DF5594" wp14:editId="09E2F5DF">
                  <wp:extent cx="1414272" cy="131064"/>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55"/>
                          <a:stretch>
                            <a:fillRect/>
                          </a:stretch>
                        </pic:blipFill>
                        <pic:spPr>
                          <a:xfrm>
                            <a:off x="0" y="0"/>
                            <a:ext cx="1414272" cy="131064"/>
                          </a:xfrm>
                          <a:prstGeom prst="rect">
                            <a:avLst/>
                          </a:prstGeom>
                        </pic:spPr>
                      </pic:pic>
                    </a:graphicData>
                  </a:graphic>
                </wp:inline>
              </w:drawing>
            </w:r>
          </w:p>
          <w:p w:rsidR="00075037" w:rsidRDefault="00022806">
            <w:pPr>
              <w:spacing w:after="99" w:line="216" w:lineRule="auto"/>
              <w:ind w:firstLine="2"/>
            </w:pPr>
            <w:r>
              <w:rPr>
                <w:rFonts w:ascii="Times New Roman" w:eastAsia="Times New Roman" w:hAnsi="Times New Roman" w:cs="Times New Roman"/>
                <w:sz w:val="12"/>
              </w:rPr>
              <w:t>Renseigner la langue par défaut du champ 008 Position 35-37 des notices MARC21 (</w:t>
            </w:r>
            <w:proofErr w:type="spellStart"/>
            <w:r>
              <w:rPr>
                <w:rFonts w:ascii="Times New Roman" w:eastAsia="Times New Roman" w:hAnsi="Times New Roman" w:cs="Times New Roman"/>
                <w:sz w:val="12"/>
              </w:rPr>
              <w:t>eng</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nor</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ger</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voir</w:t>
            </w:r>
            <w:r>
              <w:rPr>
                <w:rFonts w:ascii="Times New Roman" w:eastAsia="Times New Roman" w:hAnsi="Times New Roman" w:cs="Times New Roman"/>
                <w:color w:val="004D99"/>
                <w:sz w:val="12"/>
              </w:rPr>
              <w:t>MARC</w:t>
            </w:r>
            <w:proofErr w:type="spellEnd"/>
            <w:r>
              <w:rPr>
                <w:rFonts w:ascii="Times New Roman" w:eastAsia="Times New Roman" w:hAnsi="Times New Roman" w:cs="Times New Roman"/>
                <w:color w:val="004D99"/>
                <w:sz w:val="12"/>
              </w:rPr>
              <w:t xml:space="preserve"> Code List for </w:t>
            </w:r>
            <w:proofErr w:type="spellStart"/>
            <w:r>
              <w:rPr>
                <w:rFonts w:ascii="Times New Roman" w:eastAsia="Times New Roman" w:hAnsi="Times New Roman" w:cs="Times New Roman"/>
                <w:color w:val="004D99"/>
                <w:sz w:val="12"/>
              </w:rPr>
              <w:t>Languages</w:t>
            </w:r>
            <w:proofErr w:type="spellEnd"/>
            <w:r>
              <w:rPr>
                <w:rFonts w:ascii="Times New Roman" w:eastAsia="Times New Roman" w:hAnsi="Times New Roman" w:cs="Times New Roman"/>
                <w:sz w:val="12"/>
              </w:rPr>
              <w:t xml:space="preserve">) </w:t>
            </w:r>
            <w:r>
              <w:rPr>
                <w:noProof/>
              </w:rPr>
              <w:drawing>
                <wp:inline distT="0" distB="0" distL="0" distR="0" wp14:anchorId="62FF1D17" wp14:editId="700BD438">
                  <wp:extent cx="893064" cy="146304"/>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56"/>
                          <a:stretch>
                            <a:fillRect/>
                          </a:stretch>
                        </pic:blipFill>
                        <pic:spPr>
                          <a:xfrm>
                            <a:off x="0" y="0"/>
                            <a:ext cx="893064" cy="146304"/>
                          </a:xfrm>
                          <a:prstGeom prst="rect">
                            <a:avLst/>
                          </a:prstGeom>
                        </pic:spPr>
                      </pic:pic>
                    </a:graphicData>
                  </a:graphic>
                </wp:inline>
              </w:drawing>
            </w:r>
            <w:r>
              <w:rPr>
                <w:rFonts w:ascii="Times New Roman" w:eastAsia="Times New Roman" w:hAnsi="Times New Roman" w:cs="Times New Roman"/>
                <w:sz w:val="12"/>
              </w:rPr>
              <w:t xml:space="preserve"> Si vide, la langue par défaut est l'anglais.</w:t>
            </w:r>
          </w:p>
          <w:p w:rsidR="00075037" w:rsidRDefault="00022806">
            <w:pPr>
              <w:ind w:left="2"/>
            </w:pPr>
            <w:r>
              <w:rPr>
                <w:rFonts w:ascii="Times New Roman" w:eastAsia="Times New Roman" w:hAnsi="Times New Roman" w:cs="Times New Roman"/>
                <w:sz w:val="12"/>
              </w:rPr>
              <w:t xml:space="preserve">Utiliser le type de document de niveau </w:t>
            </w:r>
            <w:r>
              <w:rPr>
                <w:noProof/>
              </w:rPr>
              <w:drawing>
                <wp:inline distT="0" distB="0" distL="0" distR="0" wp14:anchorId="10D95285" wp14:editId="7C3F7AA0">
                  <wp:extent cx="621792" cy="131064"/>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57"/>
                          <a:stretch>
                            <a:fillRect/>
                          </a:stretch>
                        </pic:blipFill>
                        <pic:spPr>
                          <a:xfrm>
                            <a:off x="0" y="0"/>
                            <a:ext cx="621792" cy="131064"/>
                          </a:xfrm>
                          <a:prstGeom prst="rect">
                            <a:avLst/>
                          </a:prstGeom>
                        </pic:spPr>
                      </pic:pic>
                    </a:graphicData>
                  </a:graphic>
                </wp:inline>
              </w:drawing>
            </w:r>
            <w:r>
              <w:rPr>
                <w:rFonts w:ascii="Times New Roman" w:eastAsia="Times New Roman" w:hAnsi="Times New Roman" w:cs="Times New Roman"/>
                <w:sz w:val="12"/>
              </w:rPr>
              <w:tab/>
              <w:t xml:space="preserve"> pour définir les règles de circulation et d'amendes, choisir l'icône à afficher à l'OPAC et à l'interface pro, etc.</w:t>
            </w:r>
          </w:p>
        </w:tc>
      </w:tr>
      <w:tr w:rsidR="00F17EC8" w:rsidTr="00B94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gridAfter w:val="1"/>
          <w:wAfter w:w="142" w:type="dxa"/>
        </w:trPr>
        <w:tc>
          <w:tcPr>
            <w:tcW w:w="3691" w:type="dxa"/>
          </w:tcPr>
          <w:p w:rsidR="00F17EC8" w:rsidRPr="00F17EC8" w:rsidRDefault="00F17EC8" w:rsidP="00F17EC8">
            <w:pPr>
              <w:rPr>
                <w:rFonts w:ascii="Times New Roman" w:eastAsia="Times New Roman" w:hAnsi="Times New Roman" w:cs="Times New Roman"/>
                <w:sz w:val="18"/>
                <w:highlight w:val="cyan"/>
                <w:lang w:val="en-US"/>
              </w:rPr>
            </w:pPr>
            <w:proofErr w:type="spellStart"/>
            <w:r w:rsidRPr="00F17EC8">
              <w:rPr>
                <w:rFonts w:ascii="Times New Roman" w:eastAsia="Times New Roman" w:hAnsi="Times New Roman" w:cs="Times New Roman"/>
                <w:sz w:val="18"/>
                <w:highlight w:val="cyan"/>
                <w:lang w:val="en-US"/>
              </w:rPr>
              <w:t>itemcallnumber</w:t>
            </w:r>
            <w:proofErr w:type="spellEnd"/>
          </w:p>
        </w:tc>
        <w:tc>
          <w:tcPr>
            <w:tcW w:w="6804" w:type="dxa"/>
            <w:gridSpan w:val="2"/>
            <w:vAlign w:val="bottom"/>
          </w:tcPr>
          <w:p w:rsidR="00F17EC8" w:rsidRPr="00F17EC8" w:rsidRDefault="00F17EC8" w:rsidP="00F17EC8">
            <w:pPr>
              <w:spacing w:line="305" w:lineRule="auto"/>
              <w:ind w:right="827"/>
              <w:rPr>
                <w:rFonts w:ascii="Times New Roman" w:eastAsia="Times New Roman" w:hAnsi="Times New Roman" w:cs="Times New Roman"/>
                <w:sz w:val="12"/>
              </w:rPr>
            </w:pPr>
            <w:r>
              <w:rPr>
                <w:rFonts w:ascii="Times New Roman" w:eastAsia="Times New Roman" w:hAnsi="Times New Roman" w:cs="Times New Roman"/>
                <w:sz w:val="12"/>
              </w:rPr>
              <w:t xml:space="preserve">Recopier les sous-champs MARC  </w:t>
            </w:r>
            <w:proofErr w:type="spellStart"/>
            <w:r>
              <w:rPr>
                <w:rFonts w:ascii="Times New Roman" w:eastAsia="Times New Roman" w:hAnsi="Times New Roman" w:cs="Times New Roman"/>
                <w:sz w:val="12"/>
              </w:rPr>
              <w:t>cataloguing.pref#itemcallnumber</w:t>
            </w:r>
            <w:proofErr w:type="spellEnd"/>
            <w:r>
              <w:rPr>
                <w:rFonts w:ascii="Times New Roman" w:eastAsia="Times New Roman" w:hAnsi="Times New Roman" w:cs="Times New Roman"/>
                <w:sz w:val="12"/>
              </w:rPr>
              <w:t># dans la cote des exemplaires. Il peut y avoir plusieurs sous-champs examiner. Par exemple: 082ab pour le champ 082 et ses sous-champ a et b.</w:t>
            </w:r>
          </w:p>
          <w:p w:rsidR="00F17EC8" w:rsidRPr="00F17EC8" w:rsidRDefault="00F17EC8" w:rsidP="00F17EC8">
            <w:pPr>
              <w:spacing w:after="181"/>
              <w:rPr>
                <w:rFonts w:ascii="Times New Roman" w:eastAsia="Times New Roman" w:hAnsi="Times New Roman" w:cs="Times New Roman"/>
                <w:sz w:val="12"/>
                <w:lang w:val="en-US"/>
              </w:rPr>
            </w:pPr>
            <w:proofErr w:type="spellStart"/>
            <w:r w:rsidRPr="00F17EC8">
              <w:rPr>
                <w:rFonts w:ascii="Times New Roman" w:eastAsia="Times New Roman" w:hAnsi="Times New Roman" w:cs="Times New Roman"/>
                <w:sz w:val="12"/>
                <w:lang w:val="en-US"/>
              </w:rPr>
              <w:t>Exemples</w:t>
            </w:r>
            <w:proofErr w:type="spellEnd"/>
            <w:r w:rsidRPr="00F17EC8">
              <w:rPr>
                <w:rFonts w:ascii="Times New Roman" w:eastAsia="Times New Roman" w:hAnsi="Times New Roman" w:cs="Times New Roman"/>
                <w:sz w:val="12"/>
                <w:lang w:val="en-US"/>
              </w:rPr>
              <w:t xml:space="preserve"> (</w:t>
            </w:r>
            <w:proofErr w:type="spellStart"/>
            <w:r w:rsidRPr="00F17EC8">
              <w:rPr>
                <w:rFonts w:ascii="Times New Roman" w:eastAsia="Times New Roman" w:hAnsi="Times New Roman" w:cs="Times New Roman"/>
                <w:sz w:val="12"/>
                <w:lang w:val="en-US"/>
              </w:rPr>
              <w:t>en</w:t>
            </w:r>
            <w:proofErr w:type="spellEnd"/>
            <w:r w:rsidRPr="00F17EC8">
              <w:rPr>
                <w:rFonts w:ascii="Times New Roman" w:eastAsia="Times New Roman" w:hAnsi="Times New Roman" w:cs="Times New Roman"/>
                <w:sz w:val="12"/>
                <w:lang w:val="en-US"/>
              </w:rPr>
              <w:t xml:space="preserve"> MARC21): Dewey: 082ab or 092ab; LOC: 050ab or 090ab; from the item record: 852hi</w:t>
            </w:r>
          </w:p>
          <w:p w:rsidR="00F17EC8" w:rsidRDefault="00F17EC8" w:rsidP="00F17EC8">
            <w:pPr>
              <w:rPr>
                <w:rFonts w:ascii="Times New Roman" w:eastAsia="Times New Roman" w:hAnsi="Times New Roman" w:cs="Times New Roman"/>
                <w:sz w:val="12"/>
              </w:rPr>
            </w:pPr>
            <w:r w:rsidRPr="00237EB8">
              <w:rPr>
                <w:color w:val="auto"/>
                <w:bdr w:val="single" w:sz="4" w:space="0" w:color="auto"/>
                <w:shd w:val="clear" w:color="auto" w:fill="5B9BD5" w:themeFill="accent1"/>
              </w:rPr>
              <w:t xml:space="preserve">Valeur = </w:t>
            </w:r>
            <w:r>
              <w:rPr>
                <w:color w:val="auto"/>
                <w:bdr w:val="single" w:sz="4" w:space="0" w:color="auto"/>
                <w:shd w:val="clear" w:color="auto" w:fill="5B9BD5" w:themeFill="accent1"/>
              </w:rPr>
              <w:t>Vide</w:t>
            </w:r>
          </w:p>
        </w:tc>
      </w:tr>
      <w:tr w:rsidR="00F17EC8" w:rsidTr="00B94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gridAfter w:val="1"/>
          <w:wAfter w:w="142" w:type="dxa"/>
        </w:trPr>
        <w:tc>
          <w:tcPr>
            <w:tcW w:w="3691" w:type="dxa"/>
          </w:tcPr>
          <w:p w:rsidR="00F17EC8" w:rsidRPr="00F17EC8" w:rsidRDefault="00F17EC8">
            <w:pPr>
              <w:spacing w:after="162"/>
              <w:rPr>
                <w:rFonts w:ascii="Times New Roman" w:eastAsia="Times New Roman" w:hAnsi="Times New Roman" w:cs="Times New Roman"/>
                <w:sz w:val="18"/>
                <w:highlight w:val="cyan"/>
                <w:lang w:val="en-US"/>
              </w:rPr>
            </w:pPr>
            <w:proofErr w:type="spellStart"/>
            <w:r w:rsidRPr="00F17EC8">
              <w:rPr>
                <w:rFonts w:ascii="Times New Roman" w:eastAsia="Times New Roman" w:hAnsi="Times New Roman" w:cs="Times New Roman"/>
                <w:sz w:val="18"/>
                <w:highlight w:val="cyan"/>
                <w:vertAlign w:val="superscript"/>
              </w:rPr>
              <w:t>marcflavour</w:t>
            </w:r>
            <w:proofErr w:type="spellEnd"/>
          </w:p>
        </w:tc>
        <w:tc>
          <w:tcPr>
            <w:tcW w:w="6804" w:type="dxa"/>
            <w:gridSpan w:val="2"/>
            <w:vAlign w:val="bottom"/>
          </w:tcPr>
          <w:p w:rsidR="00F17EC8" w:rsidRDefault="00F17EC8">
            <w:pPr>
              <w:spacing w:after="96"/>
              <w:ind w:left="2"/>
              <w:rPr>
                <w:rFonts w:ascii="Times New Roman" w:eastAsia="Times New Roman" w:hAnsi="Times New Roman" w:cs="Times New Roman"/>
                <w:sz w:val="12"/>
              </w:rPr>
            </w:pPr>
            <w:r>
              <w:rPr>
                <w:rFonts w:ascii="Times New Roman" w:eastAsia="Times New Roman" w:hAnsi="Times New Roman" w:cs="Times New Roman"/>
                <w:sz w:val="12"/>
              </w:rPr>
              <w:t>Interpréter et enregistrer les notices MARC dans le format</w:t>
            </w:r>
          </w:p>
        </w:tc>
      </w:tr>
      <w:tr w:rsidR="00F17EC8" w:rsidTr="00B94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gridAfter w:val="1"/>
          <w:wAfter w:w="142" w:type="dxa"/>
        </w:trPr>
        <w:tc>
          <w:tcPr>
            <w:tcW w:w="3691" w:type="dxa"/>
          </w:tcPr>
          <w:p w:rsidR="00F17EC8" w:rsidRPr="00F17EC8" w:rsidRDefault="00F17EC8" w:rsidP="00F17EC8">
            <w:pPr>
              <w:rPr>
                <w:rFonts w:ascii="Times New Roman" w:eastAsia="Times New Roman" w:hAnsi="Times New Roman" w:cs="Times New Roman"/>
                <w:sz w:val="18"/>
                <w:highlight w:val="cyan"/>
              </w:rPr>
            </w:pPr>
            <w:proofErr w:type="spellStart"/>
            <w:r w:rsidRPr="00F17EC8">
              <w:rPr>
                <w:rFonts w:ascii="Times New Roman" w:hAnsi="Times New Roman" w:cs="Times New Roman"/>
                <w:sz w:val="18"/>
                <w:highlight w:val="green"/>
                <w:lang w:val="en-US"/>
              </w:rPr>
              <w:t>MARCOrgCode</w:t>
            </w:r>
            <w:proofErr w:type="spellEnd"/>
          </w:p>
        </w:tc>
        <w:tc>
          <w:tcPr>
            <w:tcW w:w="6804" w:type="dxa"/>
            <w:gridSpan w:val="2"/>
            <w:vAlign w:val="bottom"/>
          </w:tcPr>
          <w:p w:rsidR="00F17EC8" w:rsidRDefault="00F17EC8" w:rsidP="00F17EC8">
            <w:pPr>
              <w:spacing w:after="52" w:line="305" w:lineRule="auto"/>
              <w:ind w:right="827" w:hanging="10"/>
            </w:pPr>
            <w:r>
              <w:rPr>
                <w:rFonts w:ascii="Times New Roman" w:eastAsia="Times New Roman" w:hAnsi="Times New Roman" w:cs="Times New Roman"/>
                <w:sz w:val="12"/>
              </w:rPr>
              <w:t xml:space="preserve">Utiliser le </w:t>
            </w:r>
            <w:r>
              <w:rPr>
                <w:rFonts w:ascii="Times New Roman" w:eastAsia="Times New Roman" w:hAnsi="Times New Roman" w:cs="Times New Roman"/>
                <w:color w:val="004D99"/>
                <w:sz w:val="12"/>
              </w:rPr>
              <w:t>code MARC de l'établissement</w:t>
            </w:r>
            <w:r>
              <w:rPr>
                <w:rFonts w:ascii="Times New Roman" w:eastAsia="Times New Roman" w:hAnsi="Times New Roman" w:cs="Times New Roman"/>
                <w:sz w:val="12"/>
              </w:rPr>
              <w:t xml:space="preserve"> (MARC21)  </w:t>
            </w:r>
            <w:r>
              <w:rPr>
                <w:noProof/>
              </w:rPr>
              <w:drawing>
                <wp:inline distT="0" distB="0" distL="0" distR="0" wp14:anchorId="3B15348D" wp14:editId="378DDEC3">
                  <wp:extent cx="475488" cy="146304"/>
                  <wp:effectExtent l="0" t="0" r="1270" b="6350"/>
                  <wp:docPr id="21"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58"/>
                          <a:stretch>
                            <a:fillRect/>
                          </a:stretch>
                        </pic:blipFill>
                        <pic:spPr>
                          <a:xfrm>
                            <a:off x="0" y="0"/>
                            <a:ext cx="475813" cy="146404"/>
                          </a:xfrm>
                          <a:prstGeom prst="rect">
                            <a:avLst/>
                          </a:prstGeom>
                        </pic:spPr>
                      </pic:pic>
                    </a:graphicData>
                  </a:graphic>
                </wp:inline>
              </w:drawing>
            </w:r>
            <w:r>
              <w:rPr>
                <w:rFonts w:ascii="Times New Roman" w:eastAsia="Times New Roman" w:hAnsi="Times New Roman" w:cs="Times New Roman"/>
                <w:sz w:val="12"/>
              </w:rPr>
              <w:t xml:space="preserve">  par défaut pour les nouvelles notices (laisser </w:t>
            </w:r>
            <w:proofErr w:type="spellStart"/>
            <w:r>
              <w:rPr>
                <w:rFonts w:ascii="Times New Roman" w:eastAsia="Times New Roman" w:hAnsi="Times New Roman" w:cs="Times New Roman"/>
                <w:sz w:val="12"/>
              </w:rPr>
              <w:t>vide</w:t>
            </w:r>
            <w:proofErr w:type="spellEnd"/>
            <w:r>
              <w:rPr>
                <w:rFonts w:ascii="Times New Roman" w:eastAsia="Times New Roman" w:hAnsi="Times New Roman" w:cs="Times New Roman"/>
                <w:sz w:val="12"/>
              </w:rPr>
              <w:t xml:space="preserve"> pour désactiver).</w:t>
            </w:r>
          </w:p>
          <w:p w:rsidR="00F17EC8" w:rsidRDefault="00F17EC8" w:rsidP="00F17EC8">
            <w:pPr>
              <w:spacing w:after="96"/>
              <w:ind w:left="2"/>
              <w:rPr>
                <w:rFonts w:ascii="Times New Roman" w:eastAsia="Times New Roman" w:hAnsi="Times New Roman" w:cs="Times New Roman"/>
                <w:sz w:val="12"/>
              </w:rPr>
            </w:pPr>
            <w:r w:rsidRPr="00237EB8">
              <w:rPr>
                <w:color w:val="auto"/>
                <w:bdr w:val="single" w:sz="4" w:space="0" w:color="auto"/>
                <w:shd w:val="clear" w:color="auto" w:fill="5B9BD5" w:themeFill="accent1"/>
              </w:rPr>
              <w:t xml:space="preserve">Valeur = </w:t>
            </w:r>
            <w:proofErr w:type="spellStart"/>
            <w:r>
              <w:rPr>
                <w:color w:val="auto"/>
                <w:bdr w:val="single" w:sz="4" w:space="0" w:color="auto"/>
                <w:shd w:val="clear" w:color="auto" w:fill="5B9BD5" w:themeFill="accent1"/>
              </w:rPr>
              <w:t>OSt</w:t>
            </w:r>
            <w:proofErr w:type="spellEnd"/>
          </w:p>
        </w:tc>
      </w:tr>
    </w:tbl>
    <w:tbl>
      <w:tblPr>
        <w:tblStyle w:val="TableGrid1"/>
        <w:tblW w:w="104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691"/>
        <w:gridCol w:w="6804"/>
      </w:tblGrid>
      <w:tr w:rsidR="00092F3C" w:rsidRPr="001F36ED" w:rsidTr="00092F3C">
        <w:tc>
          <w:tcPr>
            <w:tcW w:w="3691" w:type="dxa"/>
            <w:shd w:val="clear" w:color="auto" w:fill="auto"/>
          </w:tcPr>
          <w:p w:rsidR="00092F3C" w:rsidRPr="0051457E" w:rsidRDefault="00092F3C" w:rsidP="00092F3C">
            <w:pPr>
              <w:rPr>
                <w:sz w:val="18"/>
                <w:highlight w:val="cyan"/>
              </w:rPr>
            </w:pPr>
            <w:proofErr w:type="spellStart"/>
            <w:r w:rsidRPr="0051457E">
              <w:rPr>
                <w:sz w:val="18"/>
                <w:highlight w:val="cyan"/>
              </w:rPr>
              <w:t>NewItemsDefaultLocation</w:t>
            </w:r>
            <w:proofErr w:type="spellEnd"/>
          </w:p>
          <w:p w:rsidR="00092F3C" w:rsidRPr="001F36ED" w:rsidRDefault="00092F3C" w:rsidP="00092F3C">
            <w:pPr>
              <w:rPr>
                <w:sz w:val="18"/>
                <w:highlight w:val="cyan"/>
              </w:rPr>
            </w:pPr>
            <w:r w:rsidRPr="009A6809">
              <w:rPr>
                <w:b/>
              </w:rPr>
              <w:t xml:space="preserve">Montrée le </w:t>
            </w:r>
            <w:r>
              <w:rPr>
                <w:b/>
              </w:rPr>
              <w:t>22/01/2018</w:t>
            </w:r>
          </w:p>
        </w:tc>
        <w:tc>
          <w:tcPr>
            <w:tcW w:w="6804" w:type="dxa"/>
            <w:shd w:val="clear" w:color="auto" w:fill="auto"/>
            <w:vAlign w:val="bottom"/>
          </w:tcPr>
          <w:p w:rsidR="00092F3C" w:rsidRPr="0051457E" w:rsidRDefault="00092F3C" w:rsidP="00092F3C">
            <w:pPr>
              <w:rPr>
                <w:sz w:val="16"/>
              </w:rPr>
            </w:pPr>
            <w:r w:rsidRPr="0051457E">
              <w:rPr>
                <w:sz w:val="16"/>
              </w:rPr>
              <w:t xml:space="preserve">Quand des exemplaires sont créés, leur donner la localisation temporaire </w:t>
            </w:r>
            <w:r w:rsidRPr="0051457E">
              <w:rPr>
                <w:noProof/>
                <w:sz w:val="28"/>
              </w:rPr>
              <w:drawing>
                <wp:inline distT="0" distB="0" distL="0" distR="0" wp14:anchorId="54438BBD" wp14:editId="3E54A940">
                  <wp:extent cx="475488" cy="146304"/>
                  <wp:effectExtent l="0" t="0" r="1270" b="6350"/>
                  <wp:docPr id="2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58"/>
                          <a:stretch>
                            <a:fillRect/>
                          </a:stretch>
                        </pic:blipFill>
                        <pic:spPr>
                          <a:xfrm>
                            <a:off x="0" y="0"/>
                            <a:ext cx="475813" cy="146404"/>
                          </a:xfrm>
                          <a:prstGeom prst="rect">
                            <a:avLst/>
                          </a:prstGeom>
                        </pic:spPr>
                      </pic:pic>
                    </a:graphicData>
                  </a:graphic>
                </wp:inline>
              </w:drawing>
            </w:r>
            <w:r w:rsidRPr="0051457E">
              <w:rPr>
                <w:sz w:val="16"/>
              </w:rPr>
              <w:t xml:space="preserve"> (doit être un code de localisation valide ou bien laissé </w:t>
            </w:r>
            <w:proofErr w:type="spellStart"/>
            <w:r w:rsidRPr="0051457E">
              <w:rPr>
                <w:sz w:val="16"/>
              </w:rPr>
              <w:t>vide</w:t>
            </w:r>
            <w:proofErr w:type="spellEnd"/>
            <w:r w:rsidRPr="0051457E">
              <w:rPr>
                <w:sz w:val="16"/>
              </w:rPr>
              <w:t xml:space="preserve"> pour désactiver cette fonctionnalité).</w:t>
            </w:r>
          </w:p>
          <w:p w:rsidR="00092F3C" w:rsidRDefault="00092F3C" w:rsidP="00092F3C">
            <w:pPr>
              <w:rPr>
                <w:color w:val="7030A0"/>
              </w:rPr>
            </w:pPr>
            <w:r>
              <w:rPr>
                <w:color w:val="7030A0"/>
              </w:rPr>
              <w:t>Voir lien avec l’utilisation des localisations temporaires pour les nouveautés</w:t>
            </w:r>
            <w:r w:rsidRPr="001F36ED">
              <w:rPr>
                <w:color w:val="7030A0"/>
              </w:rPr>
              <w:t> </w:t>
            </w:r>
          </w:p>
          <w:p w:rsidR="00092F3C" w:rsidRDefault="00092F3C" w:rsidP="00092F3C">
            <w:pPr>
              <w:rPr>
                <w:color w:val="7030A0"/>
              </w:rPr>
            </w:pPr>
            <w:r w:rsidRPr="0051457E">
              <w:rPr>
                <w:color w:val="7030A0"/>
              </w:rPr>
              <w:t xml:space="preserve">Non, inutile. Mais fonctionnalité gardée en mémoire pour mise en place de </w:t>
            </w:r>
            <w:r w:rsidRPr="0051457E">
              <w:rPr>
                <w:color w:val="7030A0"/>
              </w:rPr>
              <w:lastRenderedPageBreak/>
              <w:t>services (prêts enseignants par exemple)</w:t>
            </w:r>
          </w:p>
          <w:p w:rsidR="00092F3C" w:rsidRPr="001F36ED" w:rsidRDefault="00092F3C" w:rsidP="00092F3C">
            <w:r w:rsidRPr="008C62B4">
              <w:rPr>
                <w:color w:val="auto"/>
                <w:sz w:val="20"/>
                <w:bdr w:val="single" w:sz="4" w:space="0" w:color="auto"/>
                <w:shd w:val="clear" w:color="auto" w:fill="4F81BD"/>
                <w:lang w:eastAsia="en-US"/>
              </w:rPr>
              <w:t>Valeur =</w:t>
            </w:r>
            <w:r>
              <w:rPr>
                <w:color w:val="auto"/>
                <w:sz w:val="20"/>
                <w:bdr w:val="single" w:sz="4" w:space="0" w:color="auto"/>
                <w:shd w:val="clear" w:color="auto" w:fill="4F81BD"/>
                <w:lang w:eastAsia="en-US"/>
              </w:rPr>
              <w:t>vide</w:t>
            </w:r>
          </w:p>
        </w:tc>
      </w:tr>
      <w:tr w:rsidR="00092F3C" w:rsidRPr="001F36ED" w:rsidTr="00092F3C">
        <w:trPr>
          <w:trHeight w:val="294"/>
        </w:trPr>
        <w:tc>
          <w:tcPr>
            <w:tcW w:w="3691" w:type="dxa"/>
            <w:shd w:val="clear" w:color="auto" w:fill="auto"/>
          </w:tcPr>
          <w:p w:rsidR="00092F3C" w:rsidRDefault="00092F3C" w:rsidP="00092F3C">
            <w:pPr>
              <w:rPr>
                <w:sz w:val="16"/>
              </w:rPr>
            </w:pPr>
            <w:proofErr w:type="spellStart"/>
            <w:r w:rsidRPr="0051457E">
              <w:rPr>
                <w:sz w:val="16"/>
                <w:highlight w:val="cyan"/>
              </w:rPr>
              <w:lastRenderedPageBreak/>
              <w:t>PrefillItem</w:t>
            </w:r>
            <w:proofErr w:type="spellEnd"/>
          </w:p>
          <w:p w:rsidR="00092F3C" w:rsidRPr="001F36ED" w:rsidRDefault="00092F3C" w:rsidP="00092F3C">
            <w:pPr>
              <w:rPr>
                <w:sz w:val="28"/>
              </w:rPr>
            </w:pPr>
            <w:r w:rsidRPr="009A6809">
              <w:rPr>
                <w:b/>
              </w:rPr>
              <w:t xml:space="preserve">Montrée le </w:t>
            </w:r>
            <w:r>
              <w:rPr>
                <w:b/>
              </w:rPr>
              <w:t>22/01/2018</w:t>
            </w:r>
          </w:p>
        </w:tc>
        <w:tc>
          <w:tcPr>
            <w:tcW w:w="6804" w:type="dxa"/>
            <w:shd w:val="clear" w:color="auto" w:fill="auto"/>
            <w:vAlign w:val="bottom"/>
          </w:tcPr>
          <w:p w:rsidR="00092F3C" w:rsidRDefault="00092F3C" w:rsidP="00092F3C">
            <w:pPr>
              <w:rPr>
                <w:color w:val="7030A0"/>
              </w:rPr>
            </w:pPr>
            <w:r w:rsidRPr="0051457E">
              <w:rPr>
                <w:sz w:val="16"/>
              </w:rPr>
              <w:t xml:space="preserve">Quand un exemplaire est ajouté, </w:t>
            </w:r>
            <w:r w:rsidRPr="0051457E">
              <w:rPr>
                <w:noProof/>
                <w:sz w:val="16"/>
              </w:rPr>
              <w:drawing>
                <wp:inline distT="0" distB="0" distL="0" distR="0" wp14:anchorId="50EDE30D" wp14:editId="512C4BA7">
                  <wp:extent cx="2587752" cy="134112"/>
                  <wp:effectExtent l="0" t="0" r="0" b="0"/>
                  <wp:docPr id="250"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59"/>
                          <a:stretch>
                            <a:fillRect/>
                          </a:stretch>
                        </pic:blipFill>
                        <pic:spPr>
                          <a:xfrm>
                            <a:off x="0" y="0"/>
                            <a:ext cx="2587752" cy="134112"/>
                          </a:xfrm>
                          <a:prstGeom prst="rect">
                            <a:avLst/>
                          </a:prstGeom>
                        </pic:spPr>
                      </pic:pic>
                    </a:graphicData>
                  </a:graphic>
                </wp:inline>
              </w:drawing>
            </w:r>
            <w:r w:rsidRPr="0051457E">
              <w:rPr>
                <w:color w:val="7030A0"/>
              </w:rPr>
              <w:t xml:space="preserve"> </w:t>
            </w:r>
          </w:p>
          <w:p w:rsidR="00092F3C" w:rsidRDefault="00092F3C" w:rsidP="00092F3C">
            <w:pPr>
              <w:rPr>
                <w:color w:val="7030A0"/>
              </w:rPr>
            </w:pPr>
            <w:r w:rsidRPr="0051457E">
              <w:rPr>
                <w:color w:val="7030A0"/>
              </w:rPr>
              <w:t>Non (source de confusion). Possibilité gardée en mémoire selon les retours et pratiques des collègues</w:t>
            </w:r>
          </w:p>
          <w:p w:rsidR="00092F3C" w:rsidRPr="0051457E" w:rsidRDefault="00092F3C" w:rsidP="00092F3C">
            <w:pPr>
              <w:rPr>
                <w:sz w:val="16"/>
              </w:rPr>
            </w:pPr>
            <w:r w:rsidRPr="008C62B4">
              <w:rPr>
                <w:color w:val="auto"/>
                <w:sz w:val="20"/>
                <w:bdr w:val="single" w:sz="4" w:space="0" w:color="auto"/>
                <w:shd w:val="clear" w:color="auto" w:fill="4F81BD"/>
                <w:lang w:eastAsia="en-US"/>
              </w:rPr>
              <w:t>Valeur =</w:t>
            </w:r>
            <w:r>
              <w:rPr>
                <w:color w:val="auto"/>
                <w:sz w:val="20"/>
                <w:bdr w:val="single" w:sz="4" w:space="0" w:color="auto"/>
                <w:shd w:val="clear" w:color="auto" w:fill="4F81BD"/>
                <w:lang w:eastAsia="en-US"/>
              </w:rPr>
              <w:t xml:space="preserve">Ne pas </w:t>
            </w:r>
            <w:proofErr w:type="spellStart"/>
            <w:r>
              <w:rPr>
                <w:color w:val="auto"/>
                <w:sz w:val="20"/>
                <w:bdr w:val="single" w:sz="4" w:space="0" w:color="auto"/>
                <w:shd w:val="clear" w:color="auto" w:fill="4F81BD"/>
                <w:lang w:eastAsia="en-US"/>
              </w:rPr>
              <w:t>prérenseigner</w:t>
            </w:r>
            <w:proofErr w:type="spellEnd"/>
          </w:p>
        </w:tc>
      </w:tr>
    </w:tbl>
    <w:tbl>
      <w:tblPr>
        <w:tblStyle w:val="TableGrid"/>
        <w:tblW w:w="1063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6982"/>
      </w:tblGrid>
      <w:tr w:rsidR="00075037" w:rsidTr="00092F3C">
        <w:trPr>
          <w:trHeight w:val="1488"/>
        </w:trPr>
        <w:tc>
          <w:tcPr>
            <w:tcW w:w="3655" w:type="dxa"/>
          </w:tcPr>
          <w:p w:rsidR="00075037" w:rsidRPr="00F17EC8" w:rsidRDefault="00022806">
            <w:pPr>
              <w:spacing w:after="467"/>
              <w:rPr>
                <w:sz w:val="28"/>
              </w:rPr>
            </w:pPr>
            <w:proofErr w:type="spellStart"/>
            <w:r w:rsidRPr="00F17EC8">
              <w:rPr>
                <w:rFonts w:ascii="Times New Roman" w:eastAsia="Times New Roman" w:hAnsi="Times New Roman" w:cs="Times New Roman"/>
                <w:sz w:val="16"/>
                <w:highlight w:val="cyan"/>
              </w:rPr>
              <w:t>SubfieldsToAllowForRestrictedBatchmod</w:t>
            </w:r>
            <w:proofErr w:type="spellEnd"/>
          </w:p>
          <w:p w:rsidR="00075037" w:rsidRDefault="00022806">
            <w:proofErr w:type="spellStart"/>
            <w:r w:rsidRPr="00F17EC8">
              <w:rPr>
                <w:rFonts w:ascii="Times New Roman" w:eastAsia="Times New Roman" w:hAnsi="Times New Roman" w:cs="Times New Roman"/>
                <w:sz w:val="16"/>
                <w:highlight w:val="cyan"/>
              </w:rPr>
              <w:t>SubfieldsToAllowForRestrictedEditing</w:t>
            </w:r>
            <w:proofErr w:type="spellEnd"/>
          </w:p>
        </w:tc>
        <w:tc>
          <w:tcPr>
            <w:tcW w:w="6982" w:type="dxa"/>
            <w:vAlign w:val="bottom"/>
          </w:tcPr>
          <w:p w:rsidR="00075037" w:rsidRDefault="00022806">
            <w:pPr>
              <w:ind w:left="2"/>
            </w:pPr>
            <w:r>
              <w:rPr>
                <w:rFonts w:ascii="Times New Roman" w:eastAsia="Times New Roman" w:hAnsi="Times New Roman" w:cs="Times New Roman"/>
                <w:sz w:val="12"/>
              </w:rPr>
              <w:t xml:space="preserve">Liste des sous-champs qui sont modifiables quand la permission </w:t>
            </w:r>
            <w:proofErr w:type="spellStart"/>
            <w:r>
              <w:rPr>
                <w:rFonts w:ascii="Times New Roman" w:eastAsia="Times New Roman" w:hAnsi="Times New Roman" w:cs="Times New Roman"/>
                <w:sz w:val="12"/>
              </w:rPr>
              <w:t>items_batchmod_restricted</w:t>
            </w:r>
            <w:proofErr w:type="spellEnd"/>
            <w:r>
              <w:rPr>
                <w:rFonts w:ascii="Times New Roman" w:eastAsia="Times New Roman" w:hAnsi="Times New Roman" w:cs="Times New Roman"/>
                <w:sz w:val="12"/>
              </w:rPr>
              <w:t xml:space="preserve"> est activée (sous-champs séparés par des</w:t>
            </w:r>
          </w:p>
          <w:p w:rsidR="00075037" w:rsidRDefault="00022806">
            <w:pPr>
              <w:spacing w:after="111" w:line="249" w:lineRule="auto"/>
              <w:ind w:left="2"/>
            </w:pPr>
            <w:r>
              <w:rPr>
                <w:rFonts w:ascii="Times New Roman" w:eastAsia="Times New Roman" w:hAnsi="Times New Roman" w:cs="Times New Roman"/>
                <w:sz w:val="12"/>
              </w:rPr>
              <w:t xml:space="preserve">espaces). </w:t>
            </w:r>
            <w:r>
              <w:rPr>
                <w:noProof/>
              </w:rPr>
              <w:drawing>
                <wp:inline distT="0" distB="0" distL="0" distR="0" wp14:anchorId="6BCC7ADF" wp14:editId="1E92A4A4">
                  <wp:extent cx="893064" cy="146304"/>
                  <wp:effectExtent l="0" t="0" r="0" b="0"/>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58"/>
                          <a:stretch>
                            <a:fillRect/>
                          </a:stretch>
                        </pic:blipFill>
                        <pic:spPr>
                          <a:xfrm>
                            <a:off x="0" y="0"/>
                            <a:ext cx="893064" cy="146304"/>
                          </a:xfrm>
                          <a:prstGeom prst="rect">
                            <a:avLst/>
                          </a:prstGeom>
                        </pic:spPr>
                      </pic:pic>
                    </a:graphicData>
                  </a:graphic>
                </wp:inline>
              </w:drawing>
            </w:r>
            <w:r>
              <w:rPr>
                <w:rFonts w:ascii="Times New Roman" w:eastAsia="Times New Roman" w:hAnsi="Times New Roman" w:cs="Times New Roman"/>
                <w:sz w:val="12"/>
              </w:rPr>
              <w:tab/>
              <w:t xml:space="preserve"> Exemples : UNIMARC: "995$f 995$h 995$j" MARC21: "952$</w:t>
            </w:r>
            <w:proofErr w:type="spellStart"/>
            <w:r>
              <w:rPr>
                <w:rFonts w:ascii="Times New Roman" w:eastAsia="Times New Roman" w:hAnsi="Times New Roman" w:cs="Times New Roman"/>
                <w:sz w:val="12"/>
              </w:rPr>
              <w:t>a</w:t>
            </w:r>
            <w:proofErr w:type="spellEnd"/>
            <w:r>
              <w:rPr>
                <w:rFonts w:ascii="Times New Roman" w:eastAsia="Times New Roman" w:hAnsi="Times New Roman" w:cs="Times New Roman"/>
                <w:sz w:val="12"/>
              </w:rPr>
              <w:t xml:space="preserve"> 952$b 952$c" Notez que la grille FA n'est pas contrôlée par la permission. Si la préférence est vide, aucun champ n'est restreint</w:t>
            </w:r>
          </w:p>
          <w:p w:rsidR="004E550E" w:rsidRDefault="00022806" w:rsidP="00F82476">
            <w:pPr>
              <w:ind w:left="2832" w:firstLine="708"/>
              <w:rPr>
                <w:color w:val="7030A0"/>
              </w:rPr>
            </w:pPr>
            <w:r>
              <w:rPr>
                <w:noProof/>
              </w:rPr>
              <w:drawing>
                <wp:anchor distT="0" distB="0" distL="114300" distR="114300" simplePos="0" relativeHeight="251654656" behindDoc="0" locked="0" layoutInCell="1" allowOverlap="0" wp14:anchorId="7AC2E325" wp14:editId="2190EBCB">
                  <wp:simplePos x="0" y="0"/>
                  <wp:positionH relativeFrom="column">
                    <wp:posOffset>0</wp:posOffset>
                  </wp:positionH>
                  <wp:positionV relativeFrom="paragraph">
                    <wp:posOffset>69607</wp:posOffset>
                  </wp:positionV>
                  <wp:extent cx="893064" cy="146304"/>
                  <wp:effectExtent l="0" t="0" r="0" b="0"/>
                  <wp:wrapSquare wrapText="bothSides"/>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60"/>
                          <a:stretch>
                            <a:fillRect/>
                          </a:stretch>
                        </pic:blipFill>
                        <pic:spPr>
                          <a:xfrm>
                            <a:off x="0" y="0"/>
                            <a:ext cx="893064" cy="146304"/>
                          </a:xfrm>
                          <a:prstGeom prst="rect">
                            <a:avLst/>
                          </a:prstGeom>
                        </pic:spPr>
                      </pic:pic>
                    </a:graphicData>
                  </a:graphic>
                </wp:anchor>
              </w:drawing>
            </w:r>
            <w:r>
              <w:rPr>
                <w:rFonts w:ascii="Times New Roman" w:eastAsia="Times New Roman" w:hAnsi="Times New Roman" w:cs="Times New Roman"/>
                <w:sz w:val="12"/>
              </w:rPr>
              <w:t xml:space="preserve">Liste de sous-champs qui sont modifiables quand la permission </w:t>
            </w:r>
            <w:proofErr w:type="spellStart"/>
            <w:r>
              <w:rPr>
                <w:rFonts w:ascii="Times New Roman" w:eastAsia="Times New Roman" w:hAnsi="Times New Roman" w:cs="Times New Roman"/>
                <w:sz w:val="12"/>
              </w:rPr>
              <w:t>edit_items_restricted</w:t>
            </w:r>
            <w:proofErr w:type="spellEnd"/>
            <w:r>
              <w:rPr>
                <w:rFonts w:ascii="Times New Roman" w:eastAsia="Times New Roman" w:hAnsi="Times New Roman" w:cs="Times New Roman"/>
                <w:sz w:val="12"/>
              </w:rPr>
              <w:t xml:space="preserve"> est activée (sous-champs séparés par des espaces).</w:t>
            </w:r>
            <w:r w:rsidR="00F82476" w:rsidRPr="00F82476">
              <w:rPr>
                <w:color w:val="7030A0"/>
                <w:highlight w:val="cyan"/>
              </w:rPr>
              <w:t xml:space="preserve"> </w:t>
            </w:r>
          </w:p>
          <w:p w:rsidR="00F82476" w:rsidRPr="009E3C41" w:rsidRDefault="009E3C41" w:rsidP="00F82476">
            <w:pPr>
              <w:ind w:left="2832" w:firstLine="708"/>
              <w:rPr>
                <w:color w:val="7030A0"/>
              </w:rPr>
            </w:pPr>
            <w:r w:rsidRPr="00237EB8">
              <w:rPr>
                <w:color w:val="auto"/>
                <w:bdr w:val="single" w:sz="4" w:space="0" w:color="auto"/>
                <w:shd w:val="clear" w:color="auto" w:fill="5B9BD5" w:themeFill="accent1"/>
              </w:rPr>
              <w:t>Valeur</w:t>
            </w:r>
            <w:r>
              <w:rPr>
                <w:color w:val="auto"/>
                <w:bdr w:val="single" w:sz="4" w:space="0" w:color="auto"/>
                <w:shd w:val="clear" w:color="auto" w:fill="5B9BD5" w:themeFill="accent1"/>
              </w:rPr>
              <w:t>s</w:t>
            </w:r>
            <w:r w:rsidRPr="00237EB8">
              <w:rPr>
                <w:color w:val="auto"/>
                <w:bdr w:val="single" w:sz="4" w:space="0" w:color="auto"/>
                <w:shd w:val="clear" w:color="auto" w:fill="5B9BD5" w:themeFill="accent1"/>
              </w:rPr>
              <w:t xml:space="preserve"> = </w:t>
            </w:r>
            <w:r>
              <w:rPr>
                <w:color w:val="auto"/>
                <w:bdr w:val="single" w:sz="4" w:space="0" w:color="auto"/>
                <w:shd w:val="clear" w:color="auto" w:fill="5B9BD5" w:themeFill="accent1"/>
              </w:rPr>
              <w:t>Vide</w:t>
            </w:r>
          </w:p>
          <w:p w:rsidR="00075037" w:rsidRDefault="00022806" w:rsidP="00F17EC8">
            <w:pPr>
              <w:spacing w:after="26"/>
              <w:ind w:right="135"/>
            </w:pPr>
            <w:r>
              <w:rPr>
                <w:rFonts w:ascii="Times New Roman" w:eastAsia="Times New Roman" w:hAnsi="Times New Roman" w:cs="Times New Roman"/>
                <w:sz w:val="12"/>
              </w:rPr>
              <w:t>Exemples : UNIMARC: "995$f 995$h 995$j" MARC21: "952$</w:t>
            </w:r>
            <w:proofErr w:type="spellStart"/>
            <w:r>
              <w:rPr>
                <w:rFonts w:ascii="Times New Roman" w:eastAsia="Times New Roman" w:hAnsi="Times New Roman" w:cs="Times New Roman"/>
                <w:sz w:val="12"/>
              </w:rPr>
              <w:t>a</w:t>
            </w:r>
            <w:proofErr w:type="spellEnd"/>
            <w:r>
              <w:rPr>
                <w:rFonts w:ascii="Times New Roman" w:eastAsia="Times New Roman" w:hAnsi="Times New Roman" w:cs="Times New Roman"/>
                <w:sz w:val="12"/>
              </w:rPr>
              <w:t xml:space="preserve"> 952$b 952$c" Notez que la grille FA n'est pas</w:t>
            </w:r>
          </w:p>
          <w:p w:rsidR="00075037" w:rsidRDefault="00022806">
            <w:pPr>
              <w:ind w:left="2"/>
            </w:pPr>
            <w:r>
              <w:rPr>
                <w:rFonts w:ascii="Times New Roman" w:eastAsia="Times New Roman" w:hAnsi="Times New Roman" w:cs="Times New Roman"/>
                <w:sz w:val="12"/>
              </w:rPr>
              <w:t>contrôlée par la permission. Si la préférence est vide, aucune restriction n'est appliquée.</w:t>
            </w:r>
          </w:p>
        </w:tc>
      </w:tr>
      <w:tr w:rsidR="00F17EC8" w:rsidTr="00092F3C">
        <w:tc>
          <w:tcPr>
            <w:tcW w:w="3655" w:type="dxa"/>
          </w:tcPr>
          <w:p w:rsidR="00F17EC8" w:rsidRPr="004E550E" w:rsidRDefault="004E550E">
            <w:pPr>
              <w:spacing w:after="162"/>
              <w:rPr>
                <w:rFonts w:ascii="Times New Roman" w:eastAsia="Times New Roman" w:hAnsi="Times New Roman" w:cs="Times New Roman"/>
                <w:sz w:val="16"/>
                <w:highlight w:val="yellow"/>
              </w:rPr>
            </w:pPr>
            <w:proofErr w:type="spellStart"/>
            <w:r w:rsidRPr="004E550E">
              <w:rPr>
                <w:rFonts w:ascii="Times New Roman" w:eastAsia="Times New Roman" w:hAnsi="Times New Roman" w:cs="Times New Roman"/>
                <w:sz w:val="16"/>
                <w:highlight w:val="cyan"/>
              </w:rPr>
              <w:t>SubfieldsToUseWhenPrefill</w:t>
            </w:r>
            <w:proofErr w:type="spellEnd"/>
          </w:p>
        </w:tc>
        <w:tc>
          <w:tcPr>
            <w:tcW w:w="6982" w:type="dxa"/>
            <w:vAlign w:val="bottom"/>
          </w:tcPr>
          <w:p w:rsidR="00F17EC8" w:rsidRDefault="004E550E">
            <w:pPr>
              <w:spacing w:after="94"/>
              <w:ind w:left="2"/>
              <w:rPr>
                <w:rFonts w:ascii="Times New Roman" w:eastAsia="Times New Roman" w:hAnsi="Times New Roman" w:cs="Times New Roman"/>
                <w:sz w:val="12"/>
              </w:rPr>
            </w:pPr>
            <w:r>
              <w:rPr>
                <w:rFonts w:ascii="Times New Roman" w:eastAsia="Times New Roman" w:hAnsi="Times New Roman" w:cs="Times New Roman"/>
                <w:sz w:val="12"/>
              </w:rPr>
              <w:t xml:space="preserve">Définir une liste de sous-champs à utiliser si les exemplaires sont pré-renseigné (séparés par un espace)   </w:t>
            </w:r>
          </w:p>
          <w:p w:rsidR="004E550E" w:rsidRDefault="004E550E" w:rsidP="00DA3837">
            <w:pPr>
              <w:tabs>
                <w:tab w:val="left" w:pos="2"/>
              </w:tabs>
              <w:spacing w:line="265" w:lineRule="auto"/>
              <w:ind w:left="2" w:right="4847"/>
              <w:rPr>
                <w:rFonts w:ascii="Times New Roman" w:eastAsia="Times New Roman" w:hAnsi="Times New Roman" w:cs="Times New Roman"/>
                <w:sz w:val="12"/>
              </w:rPr>
            </w:pPr>
            <w:r w:rsidRPr="00237EB8">
              <w:rPr>
                <w:color w:val="auto"/>
                <w:bdr w:val="single" w:sz="4" w:space="0" w:color="auto"/>
                <w:shd w:val="clear" w:color="auto" w:fill="5B9BD5" w:themeFill="accent1"/>
              </w:rPr>
              <w:t xml:space="preserve">Valeur = </w:t>
            </w:r>
            <w:r>
              <w:rPr>
                <w:color w:val="auto"/>
                <w:bdr w:val="single" w:sz="4" w:space="0" w:color="auto"/>
                <w:shd w:val="clear" w:color="auto" w:fill="5B9BD5" w:themeFill="accent1"/>
              </w:rPr>
              <w:t>Vide</w:t>
            </w:r>
            <w:r w:rsidR="00DA3837">
              <w:rPr>
                <w:noProof/>
              </w:rPr>
              <w:drawing>
                <wp:anchor distT="0" distB="0" distL="114300" distR="114300" simplePos="0" relativeHeight="251666944" behindDoc="0" locked="0" layoutInCell="1" allowOverlap="0" wp14:anchorId="5DDCDD4B" wp14:editId="7D226B3F">
                  <wp:simplePos x="0" y="0"/>
                  <wp:positionH relativeFrom="column">
                    <wp:posOffset>3368040</wp:posOffset>
                  </wp:positionH>
                  <wp:positionV relativeFrom="paragraph">
                    <wp:posOffset>-250190</wp:posOffset>
                  </wp:positionV>
                  <wp:extent cx="892810" cy="146050"/>
                  <wp:effectExtent l="0" t="0" r="2540" b="6350"/>
                  <wp:wrapSquare wrapText="bothSides"/>
                  <wp:docPr id="2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60"/>
                          <a:stretch>
                            <a:fillRect/>
                          </a:stretch>
                        </pic:blipFill>
                        <pic:spPr>
                          <a:xfrm>
                            <a:off x="0" y="0"/>
                            <a:ext cx="892810" cy="146050"/>
                          </a:xfrm>
                          <a:prstGeom prst="rect">
                            <a:avLst/>
                          </a:prstGeom>
                        </pic:spPr>
                      </pic:pic>
                    </a:graphicData>
                  </a:graphic>
                  <wp14:sizeRelH relativeFrom="margin">
                    <wp14:pctWidth>0</wp14:pctWidth>
                  </wp14:sizeRelH>
                  <wp14:sizeRelV relativeFrom="margin">
                    <wp14:pctHeight>0</wp14:pctHeight>
                  </wp14:sizeRelV>
                </wp:anchor>
              </w:drawing>
            </w:r>
          </w:p>
        </w:tc>
      </w:tr>
      <w:tr w:rsidR="004E550E" w:rsidTr="00092F3C">
        <w:tc>
          <w:tcPr>
            <w:tcW w:w="3655" w:type="dxa"/>
          </w:tcPr>
          <w:p w:rsidR="004E550E" w:rsidRPr="004E550E" w:rsidRDefault="004E550E">
            <w:pPr>
              <w:spacing w:after="162"/>
              <w:rPr>
                <w:rFonts w:ascii="Times New Roman" w:eastAsia="Times New Roman" w:hAnsi="Times New Roman" w:cs="Times New Roman"/>
                <w:sz w:val="16"/>
                <w:highlight w:val="yellow"/>
              </w:rPr>
            </w:pPr>
            <w:r w:rsidRPr="004E550E">
              <w:rPr>
                <w:rFonts w:ascii="Times New Roman" w:eastAsia="Times New Roman" w:hAnsi="Times New Roman" w:cs="Times New Roman"/>
                <w:sz w:val="16"/>
                <w:highlight w:val="cyan"/>
              </w:rPr>
              <w:t>UNIMARCField100Language</w:t>
            </w:r>
          </w:p>
        </w:tc>
        <w:tc>
          <w:tcPr>
            <w:tcW w:w="6982" w:type="dxa"/>
            <w:vAlign w:val="bottom"/>
          </w:tcPr>
          <w:p w:rsidR="004E550E" w:rsidRDefault="004E550E" w:rsidP="004E550E">
            <w:pPr>
              <w:spacing w:after="94"/>
              <w:ind w:left="2"/>
              <w:rPr>
                <w:rFonts w:ascii="Times New Roman" w:eastAsia="Times New Roman" w:hAnsi="Times New Roman" w:cs="Times New Roman"/>
                <w:sz w:val="12"/>
              </w:rPr>
            </w:pPr>
            <w:r>
              <w:rPr>
                <w:noProof/>
              </w:rPr>
              <w:drawing>
                <wp:anchor distT="0" distB="0" distL="114300" distR="114300" simplePos="0" relativeHeight="251657728" behindDoc="0" locked="0" layoutInCell="1" allowOverlap="1" wp14:anchorId="05B15E89" wp14:editId="008452A3">
                  <wp:simplePos x="0" y="0"/>
                  <wp:positionH relativeFrom="column">
                    <wp:posOffset>1066800</wp:posOffset>
                  </wp:positionH>
                  <wp:positionV relativeFrom="paragraph">
                    <wp:posOffset>-12065</wp:posOffset>
                  </wp:positionV>
                  <wp:extent cx="563245" cy="109220"/>
                  <wp:effectExtent l="0" t="0" r="8255" b="5080"/>
                  <wp:wrapNone/>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61"/>
                          <a:stretch>
                            <a:fillRect/>
                          </a:stretch>
                        </pic:blipFill>
                        <pic:spPr>
                          <a:xfrm>
                            <a:off x="0" y="0"/>
                            <a:ext cx="563245" cy="1092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12"/>
              </w:rPr>
              <w:t>Utiliser la langue (ISO 690-2)                                              comme la langue par défaut dans le champ UNIMARC 100 quand une nouvelle notice est créée ou dans l'assistant de remplissage du champ 10</w:t>
            </w:r>
          </w:p>
        </w:tc>
      </w:tr>
      <w:tr w:rsidR="004E550E" w:rsidTr="00092F3C">
        <w:tc>
          <w:tcPr>
            <w:tcW w:w="3655" w:type="dxa"/>
          </w:tcPr>
          <w:p w:rsidR="004E550E" w:rsidRPr="004E550E" w:rsidRDefault="004E550E">
            <w:pPr>
              <w:spacing w:after="162"/>
              <w:rPr>
                <w:rFonts w:ascii="Times New Roman" w:eastAsia="Times New Roman" w:hAnsi="Times New Roman" w:cs="Times New Roman"/>
                <w:sz w:val="16"/>
              </w:rPr>
            </w:pPr>
            <w:r w:rsidRPr="004E550E">
              <w:rPr>
                <w:rFonts w:ascii="Times New Roman" w:eastAsia="Times New Roman" w:hAnsi="Times New Roman" w:cs="Times New Roman"/>
                <w:sz w:val="16"/>
                <w:highlight w:val="cyan"/>
              </w:rPr>
              <w:t>z3950NormalizeAuthor</w:t>
            </w:r>
            <w:r w:rsidRPr="004E550E">
              <w:rPr>
                <w:rFonts w:ascii="Times New Roman" w:eastAsia="Times New Roman" w:hAnsi="Times New Roman" w:cs="Times New Roman"/>
                <w:sz w:val="16"/>
              </w:rPr>
              <w:t xml:space="preserve"> </w:t>
            </w:r>
          </w:p>
          <w:p w:rsidR="004E550E" w:rsidRPr="004E550E" w:rsidRDefault="004E550E" w:rsidP="004E550E">
            <w:pPr>
              <w:spacing w:after="162"/>
              <w:rPr>
                <w:rFonts w:ascii="Times New Roman" w:eastAsia="Times New Roman" w:hAnsi="Times New Roman" w:cs="Times New Roman"/>
                <w:sz w:val="16"/>
                <w:highlight w:val="yellow"/>
              </w:rPr>
            </w:pPr>
            <w:r w:rsidRPr="004E550E">
              <w:rPr>
                <w:rFonts w:ascii="Times New Roman" w:eastAsia="Times New Roman" w:hAnsi="Times New Roman" w:cs="Times New Roman"/>
                <w:sz w:val="16"/>
              </w:rPr>
              <w:t xml:space="preserve"> </w:t>
            </w:r>
            <w:r w:rsidRPr="004E550E">
              <w:rPr>
                <w:rFonts w:ascii="Times New Roman" w:eastAsia="Times New Roman" w:hAnsi="Times New Roman" w:cs="Times New Roman"/>
                <w:sz w:val="16"/>
                <w:highlight w:val="cyan"/>
              </w:rPr>
              <w:t>z3950AuthorAuthFields</w:t>
            </w:r>
          </w:p>
        </w:tc>
        <w:tc>
          <w:tcPr>
            <w:tcW w:w="6982" w:type="dxa"/>
            <w:vAlign w:val="bottom"/>
          </w:tcPr>
          <w:p w:rsidR="004E550E" w:rsidRDefault="004E550E">
            <w:pPr>
              <w:spacing w:after="94"/>
              <w:ind w:left="2"/>
              <w:rPr>
                <w:rFonts w:ascii="Times New Roman" w:eastAsia="Times New Roman" w:hAnsi="Times New Roman" w:cs="Times New Roman"/>
                <w:sz w:val="12"/>
              </w:rPr>
            </w:pPr>
            <w:r w:rsidRPr="00956908">
              <w:rPr>
                <w:noProof/>
                <w:highlight w:val="cyan"/>
              </w:rPr>
              <w:drawing>
                <wp:anchor distT="0" distB="0" distL="114300" distR="114300" simplePos="0" relativeHeight="251660800" behindDoc="0" locked="0" layoutInCell="1" allowOverlap="0" wp14:anchorId="45224F44" wp14:editId="5047B3F3">
                  <wp:simplePos x="0" y="0"/>
                  <wp:positionH relativeFrom="column">
                    <wp:posOffset>3175</wp:posOffset>
                  </wp:positionH>
                  <wp:positionV relativeFrom="paragraph">
                    <wp:posOffset>8890</wp:posOffset>
                  </wp:positionV>
                  <wp:extent cx="560705" cy="133985"/>
                  <wp:effectExtent l="0" t="0" r="0" b="0"/>
                  <wp:wrapSquare wrapText="bothSides"/>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62"/>
                          <a:stretch>
                            <a:fillRect/>
                          </a:stretch>
                        </pic:blipFill>
                        <pic:spPr>
                          <a:xfrm>
                            <a:off x="0" y="0"/>
                            <a:ext cx="560705" cy="1339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12"/>
              </w:rPr>
              <w:t>les auteurs des champs                                                        UNIMARC  séparés par des virgules) dans les champs appropriés lors de l’import de notice via Z3950</w:t>
            </w:r>
          </w:p>
          <w:p w:rsidR="004E550E" w:rsidRDefault="004E550E">
            <w:pPr>
              <w:spacing w:after="94"/>
              <w:ind w:left="2"/>
              <w:rPr>
                <w:rFonts w:ascii="Times New Roman" w:eastAsia="Times New Roman" w:hAnsi="Times New Roman" w:cs="Times New Roman"/>
                <w:sz w:val="12"/>
              </w:rPr>
            </w:pPr>
          </w:p>
          <w:p w:rsidR="004E550E" w:rsidRDefault="004E550E">
            <w:pPr>
              <w:spacing w:after="94"/>
              <w:ind w:left="2"/>
              <w:rPr>
                <w:rFonts w:ascii="Times New Roman" w:eastAsia="Times New Roman" w:hAnsi="Times New Roman" w:cs="Times New Roman"/>
                <w:sz w:val="12"/>
              </w:rPr>
            </w:pPr>
            <w:r w:rsidRPr="00956908">
              <w:rPr>
                <w:noProof/>
                <w:highlight w:val="cyan"/>
              </w:rPr>
              <mc:AlternateContent>
                <mc:Choice Requires="wpg">
                  <w:drawing>
                    <wp:anchor distT="0" distB="0" distL="114300" distR="114300" simplePos="0" relativeHeight="251663872" behindDoc="0" locked="0" layoutInCell="1" allowOverlap="1" wp14:anchorId="69CF5FB8" wp14:editId="53980C01">
                      <wp:simplePos x="0" y="0"/>
                      <wp:positionH relativeFrom="column">
                        <wp:posOffset>718185</wp:posOffset>
                      </wp:positionH>
                      <wp:positionV relativeFrom="paragraph">
                        <wp:posOffset>-90170</wp:posOffset>
                      </wp:positionV>
                      <wp:extent cx="1623695" cy="140970"/>
                      <wp:effectExtent l="0" t="0" r="0" b="0"/>
                      <wp:wrapSquare wrapText="bothSides"/>
                      <wp:docPr id="4697" name="Group 4697"/>
                      <wp:cNvGraphicFramePr/>
                      <a:graphic xmlns:a="http://schemas.openxmlformats.org/drawingml/2006/main">
                        <a:graphicData uri="http://schemas.microsoft.com/office/word/2010/wordprocessingGroup">
                          <wpg:wgp>
                            <wpg:cNvGrpSpPr/>
                            <wpg:grpSpPr>
                              <a:xfrm>
                                <a:off x="0" y="0"/>
                                <a:ext cx="1623695" cy="140970"/>
                                <a:chOff x="0" y="0"/>
                                <a:chExt cx="1719072" cy="141730"/>
                              </a:xfrm>
                            </wpg:grpSpPr>
                            <pic:pic xmlns:pic="http://schemas.openxmlformats.org/drawingml/2006/picture">
                              <pic:nvPicPr>
                                <pic:cNvPr id="389" name="Picture 389"/>
                                <pic:cNvPicPr/>
                              </pic:nvPicPr>
                              <pic:blipFill>
                                <a:blip r:embed="rId63"/>
                                <a:stretch>
                                  <a:fillRect/>
                                </a:stretch>
                              </pic:blipFill>
                              <pic:spPr>
                                <a:xfrm>
                                  <a:off x="0" y="0"/>
                                  <a:ext cx="1719072" cy="3048"/>
                                </a:xfrm>
                                <a:prstGeom prst="rect">
                                  <a:avLst/>
                                </a:prstGeom>
                              </pic:spPr>
                            </pic:pic>
                            <pic:pic xmlns:pic="http://schemas.openxmlformats.org/drawingml/2006/picture">
                              <pic:nvPicPr>
                                <pic:cNvPr id="393" name="Picture 393"/>
                                <pic:cNvPicPr/>
                              </pic:nvPicPr>
                              <pic:blipFill>
                                <a:blip r:embed="rId64"/>
                                <a:stretch>
                                  <a:fillRect/>
                                </a:stretch>
                              </pic:blipFill>
                              <pic:spPr>
                                <a:xfrm>
                                  <a:off x="0" y="3048"/>
                                  <a:ext cx="1719072" cy="134112"/>
                                </a:xfrm>
                                <a:prstGeom prst="rect">
                                  <a:avLst/>
                                </a:prstGeom>
                              </pic:spPr>
                            </pic:pic>
                            <pic:pic xmlns:pic="http://schemas.openxmlformats.org/drawingml/2006/picture">
                              <pic:nvPicPr>
                                <pic:cNvPr id="395" name="Picture 395"/>
                                <pic:cNvPicPr/>
                              </pic:nvPicPr>
                              <pic:blipFill>
                                <a:blip r:embed="rId65"/>
                                <a:stretch>
                                  <a:fillRect/>
                                </a:stretch>
                              </pic:blipFill>
                              <pic:spPr>
                                <a:xfrm>
                                  <a:off x="0" y="137159"/>
                                  <a:ext cx="1719072" cy="45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01F5C7" id="Group 4697" o:spid="_x0000_s1026" style="position:absolute;margin-left:56.55pt;margin-top:-7.1pt;width:127.85pt;height:11.1pt;z-index:251663872;mso-width-relative:margin;mso-height-relative:margin" coordsize="17190,14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">
                      <v:shape id="Picture 389" o:spid="_x0000_s1027" type="#_x0000_t75" style="position:absolute;width:17190;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">
                        <v:imagedata r:id="rId66" o:title=""/>
                      </v:shape>
                      <v:shape id="Picture 393" o:spid="_x0000_s1028" type="#_x0000_t75" style="position:absolute;top:30;width:17190;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">
                        <v:imagedata r:id="rId67" o:title=""/>
                      </v:shape>
                      <v:shape id="Picture 395" o:spid="_x0000_s1029" type="#_x0000_t75" style="position:absolute;top:1371;width:17190;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">
                        <v:imagedata r:id="rId68" o:title=""/>
                      </v:shape>
                      <w10:wrap type="square"/>
                    </v:group>
                  </w:pict>
                </mc:Fallback>
              </mc:AlternateContent>
            </w:r>
            <w:r>
              <w:rPr>
                <w:rFonts w:ascii="Times New Roman" w:eastAsia="Times New Roman" w:hAnsi="Times New Roman" w:cs="Times New Roman"/>
                <w:sz w:val="12"/>
              </w:rPr>
              <w:t xml:space="preserve">. </w:t>
            </w:r>
          </w:p>
        </w:tc>
      </w:tr>
    </w:tbl>
    <w:p w:rsidR="00075037" w:rsidRPr="00956908" w:rsidRDefault="00022806" w:rsidP="00956908">
      <w:pPr>
        <w:pStyle w:val="Titre2"/>
        <w:rPr>
          <w:rFonts w:eastAsia="Times New Roman"/>
        </w:rPr>
      </w:pPr>
      <w:proofErr w:type="spellStart"/>
      <w:proofErr w:type="gramStart"/>
      <w:r w:rsidRPr="00956908">
        <w:rPr>
          <w:rFonts w:eastAsia="Times New Roman"/>
        </w:rPr>
        <w:t>cataloguing.pref</w:t>
      </w:r>
      <w:proofErr w:type="spellEnd"/>
      <w:proofErr w:type="gramEnd"/>
      <w:r w:rsidRPr="00956908">
        <w:rPr>
          <w:rFonts w:eastAsia="Times New Roman"/>
        </w:rPr>
        <w:t xml:space="preserve"> </w:t>
      </w:r>
      <w:proofErr w:type="spellStart"/>
      <w:r w:rsidRPr="00956908">
        <w:rPr>
          <w:rFonts w:eastAsia="Times New Roman"/>
        </w:rPr>
        <w:t>Exporting</w:t>
      </w:r>
      <w:proofErr w:type="spellEnd"/>
      <w:r w:rsidR="00956908">
        <w:rPr>
          <w:rFonts w:eastAsia="Times New Roman"/>
        </w:rPr>
        <w:t xml:space="preserve"> </w:t>
      </w:r>
      <w:r w:rsidR="00956908" w:rsidRPr="00956908">
        <w:rPr>
          <w:rFonts w:eastAsia="Times New Roman"/>
          <w:color w:val="FF0000"/>
        </w:rPr>
        <w:t>NOUVEAU</w:t>
      </w:r>
    </w:p>
    <w:tbl>
      <w:tblPr>
        <w:tblStyle w:val="TableGrid"/>
        <w:tblW w:w="10490" w:type="dxa"/>
        <w:tblInd w:w="41" w:type="dxa"/>
        <w:tblCellMar>
          <w:top w:w="71" w:type="dxa"/>
          <w:left w:w="41" w:type="dxa"/>
          <w:right w:w="69" w:type="dxa"/>
        </w:tblCellMar>
        <w:tblLook w:val="04A0" w:firstRow="1" w:lastRow="0" w:firstColumn="1" w:lastColumn="0" w:noHBand="0" w:noVBand="1"/>
      </w:tblPr>
      <w:tblGrid>
        <w:gridCol w:w="3036"/>
        <w:gridCol w:w="7454"/>
      </w:tblGrid>
      <w:tr w:rsidR="00075037" w:rsidTr="000A6A34">
        <w:trPr>
          <w:trHeight w:val="277"/>
        </w:trPr>
        <w:tc>
          <w:tcPr>
            <w:tcW w:w="3036" w:type="dxa"/>
            <w:tcBorders>
              <w:top w:val="single" w:sz="4" w:space="0" w:color="BCBCBC"/>
              <w:left w:val="single" w:sz="4" w:space="0" w:color="BCBCBC"/>
              <w:bottom w:val="single" w:sz="5" w:space="0" w:color="BCBCBC"/>
              <w:right w:val="single" w:sz="4" w:space="0" w:color="CCCCCC"/>
            </w:tcBorders>
          </w:tcPr>
          <w:p w:rsidR="00075037" w:rsidRDefault="00022806">
            <w:pPr>
              <w:ind w:right="113"/>
              <w:jc w:val="center"/>
            </w:pPr>
            <w:r>
              <w:rPr>
                <w:rFonts w:ascii="Times New Roman" w:eastAsia="Times New Roman" w:hAnsi="Times New Roman" w:cs="Times New Roman"/>
                <w:sz w:val="14"/>
              </w:rPr>
              <w:t>Préférences</w:t>
            </w:r>
          </w:p>
        </w:tc>
        <w:tc>
          <w:tcPr>
            <w:tcW w:w="7454" w:type="dxa"/>
            <w:tcBorders>
              <w:top w:val="single" w:sz="4" w:space="0" w:color="BCBCBC"/>
              <w:left w:val="single" w:sz="4" w:space="0" w:color="CCCCCC"/>
              <w:bottom w:val="single" w:sz="5" w:space="0" w:color="CCCCCC"/>
              <w:right w:val="single" w:sz="4" w:space="0" w:color="BCBCBC"/>
            </w:tcBorders>
          </w:tcPr>
          <w:p w:rsidR="00075037" w:rsidRDefault="00022806">
            <w:pPr>
              <w:ind w:left="31"/>
              <w:jc w:val="center"/>
            </w:pPr>
            <w:r>
              <w:rPr>
                <w:rFonts w:ascii="Times New Roman" w:eastAsia="Times New Roman" w:hAnsi="Times New Roman" w:cs="Times New Roman"/>
                <w:sz w:val="14"/>
              </w:rPr>
              <w:t>Valeur</w:t>
            </w:r>
          </w:p>
        </w:tc>
      </w:tr>
      <w:tr w:rsidR="00075037" w:rsidTr="000A6A34">
        <w:trPr>
          <w:trHeight w:val="1542"/>
        </w:trPr>
        <w:tc>
          <w:tcPr>
            <w:tcW w:w="3036" w:type="dxa"/>
            <w:tcBorders>
              <w:top w:val="single" w:sz="5" w:space="0" w:color="BCBCBC"/>
              <w:left w:val="single" w:sz="4" w:space="0" w:color="BCBCBC"/>
              <w:bottom w:val="single" w:sz="4" w:space="0" w:color="BCBCBC"/>
              <w:right w:val="single" w:sz="4" w:space="0" w:color="CCCCCC"/>
            </w:tcBorders>
          </w:tcPr>
          <w:p w:rsidR="00075037" w:rsidRPr="00E34850" w:rsidRDefault="00022806">
            <w:pPr>
              <w:rPr>
                <w:b/>
              </w:rPr>
            </w:pPr>
            <w:proofErr w:type="spellStart"/>
            <w:r w:rsidRPr="00B9493C">
              <w:rPr>
                <w:rFonts w:ascii="Times New Roman" w:eastAsia="Times New Roman" w:hAnsi="Times New Roman" w:cs="Times New Roman"/>
                <w:b/>
                <w:sz w:val="16"/>
                <w:highlight w:val="cyan"/>
              </w:rPr>
              <w:t>BibtexExportAdditionalFields</w:t>
            </w:r>
            <w:proofErr w:type="spellEnd"/>
          </w:p>
        </w:tc>
        <w:tc>
          <w:tcPr>
            <w:tcW w:w="7454" w:type="dxa"/>
            <w:tcBorders>
              <w:top w:val="single" w:sz="5" w:space="0" w:color="CCCCCC"/>
              <w:left w:val="single" w:sz="4" w:space="0" w:color="CCCCCC"/>
              <w:bottom w:val="single" w:sz="4" w:space="0" w:color="BCBCBC"/>
              <w:right w:val="single" w:sz="4" w:space="0" w:color="BCBCBC"/>
            </w:tcBorders>
          </w:tcPr>
          <w:p w:rsidR="00075037" w:rsidRDefault="00022806">
            <w:pPr>
              <w:spacing w:line="254" w:lineRule="auto"/>
              <w:ind w:left="14" w:right="2411"/>
            </w:pPr>
            <w:proofErr w:type="spellStart"/>
            <w:r>
              <w:rPr>
                <w:rFonts w:ascii="Times New Roman" w:eastAsia="Times New Roman" w:hAnsi="Times New Roman" w:cs="Times New Roman"/>
                <w:sz w:val="12"/>
              </w:rPr>
              <w:t>cataloguing.pref#BibtexExportAdditionalFields</w:t>
            </w:r>
            <w:proofErr w:type="spellEnd"/>
            <w:r>
              <w:rPr>
                <w:rFonts w:ascii="Times New Roman" w:eastAsia="Times New Roman" w:hAnsi="Times New Roman" w:cs="Times New Roman"/>
                <w:sz w:val="12"/>
              </w:rPr>
              <w:t xml:space="preserve"># Inclure </w:t>
            </w:r>
            <w:proofErr w:type="spellStart"/>
            <w:r>
              <w:rPr>
                <w:rFonts w:ascii="Times New Roman" w:eastAsia="Times New Roman" w:hAnsi="Times New Roman" w:cs="Times New Roman"/>
                <w:sz w:val="12"/>
              </w:rPr>
              <w:t>fles</w:t>
            </w:r>
            <w:proofErr w:type="spellEnd"/>
            <w:r>
              <w:rPr>
                <w:rFonts w:ascii="Times New Roman" w:eastAsia="Times New Roman" w:hAnsi="Times New Roman" w:cs="Times New Roman"/>
                <w:sz w:val="12"/>
              </w:rPr>
              <w:t xml:space="preserve"> champs suivants lors de l'export </w:t>
            </w:r>
            <w:proofErr w:type="spellStart"/>
            <w:r>
              <w:rPr>
                <w:rFonts w:ascii="Times New Roman" w:eastAsia="Times New Roman" w:hAnsi="Times New Roman" w:cs="Times New Roman"/>
                <w:sz w:val="12"/>
              </w:rPr>
              <w:t>BibTeX</w:t>
            </w:r>
            <w:proofErr w:type="spellEnd"/>
            <w:r>
              <w:rPr>
                <w:rFonts w:ascii="Times New Roman" w:eastAsia="Times New Roman" w:hAnsi="Times New Roman" w:cs="Times New Roman"/>
                <w:sz w:val="12"/>
              </w:rPr>
              <w:t xml:space="preserve">, </w:t>
            </w:r>
            <w:r>
              <w:rPr>
                <w:rFonts w:ascii="Times New Roman" w:eastAsia="Times New Roman" w:hAnsi="Times New Roman" w:cs="Times New Roman"/>
                <w:color w:val="004D99"/>
                <w:sz w:val="12"/>
              </w:rPr>
              <w:t>Cliquer pour modifier</w:t>
            </w:r>
          </w:p>
          <w:p w:rsidR="00075037" w:rsidRDefault="00022806">
            <w:pPr>
              <w:spacing w:line="254" w:lineRule="auto"/>
              <w:ind w:left="14"/>
            </w:pPr>
            <w:proofErr w:type="spellStart"/>
            <w:proofErr w:type="gramStart"/>
            <w:r>
              <w:rPr>
                <w:rFonts w:ascii="Times New Roman" w:eastAsia="Times New Roman" w:hAnsi="Times New Roman" w:cs="Times New Roman"/>
                <w:sz w:val="12"/>
              </w:rPr>
              <w:t>cataloguing.pref</w:t>
            </w:r>
            <w:proofErr w:type="gramEnd"/>
            <w:r>
              <w:rPr>
                <w:rFonts w:ascii="Times New Roman" w:eastAsia="Times New Roman" w:hAnsi="Times New Roman" w:cs="Times New Roman"/>
                <w:sz w:val="12"/>
              </w:rPr>
              <w:t>#BibtexExportAdditionalFields</w:t>
            </w:r>
            <w:proofErr w:type="spellEnd"/>
            <w:r>
              <w:rPr>
                <w:rFonts w:ascii="Times New Roman" w:eastAsia="Times New Roman" w:hAnsi="Times New Roman" w:cs="Times New Roman"/>
                <w:sz w:val="12"/>
              </w:rPr>
              <w:t xml:space="preserve"># Utilisez une ligne par champ dans le format </w:t>
            </w:r>
            <w:proofErr w:type="spellStart"/>
            <w:r>
              <w:rPr>
                <w:rFonts w:ascii="Times New Roman" w:eastAsia="Times New Roman" w:hAnsi="Times New Roman" w:cs="Times New Roman"/>
                <w:sz w:val="12"/>
              </w:rPr>
              <w:t>BT_TAG</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TAG$SUBFIELD</w:t>
            </w:r>
            <w:proofErr w:type="spellEnd"/>
            <w:r>
              <w:rPr>
                <w:rFonts w:ascii="Times New Roman" w:eastAsia="Times New Roman" w:hAnsi="Times New Roman" w:cs="Times New Roman"/>
                <w:sz w:val="12"/>
              </w:rPr>
              <w:t xml:space="preserve"> ( </w:t>
            </w:r>
            <w:proofErr w:type="spellStart"/>
            <w:r>
              <w:rPr>
                <w:rFonts w:ascii="Times New Roman" w:eastAsia="Times New Roman" w:hAnsi="Times New Roman" w:cs="Times New Roman"/>
                <w:sz w:val="12"/>
              </w:rPr>
              <w:t>e.g</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lccn</w:t>
            </w:r>
            <w:proofErr w:type="spellEnd"/>
            <w:r>
              <w:rPr>
                <w:rFonts w:ascii="Times New Roman" w:eastAsia="Times New Roman" w:hAnsi="Times New Roman" w:cs="Times New Roman"/>
                <w:sz w:val="12"/>
              </w:rPr>
              <w:t xml:space="preserve">: 010$a ) </w:t>
            </w:r>
            <w:proofErr w:type="spellStart"/>
            <w:r>
              <w:rPr>
                <w:rFonts w:ascii="Times New Roman" w:eastAsia="Times New Roman" w:hAnsi="Times New Roman" w:cs="Times New Roman"/>
                <w:sz w:val="12"/>
              </w:rPr>
              <w:t>cataloguing.pref#BibtexExportAdditionalFields</w:t>
            </w:r>
            <w:proofErr w:type="spellEnd"/>
            <w:r>
              <w:rPr>
                <w:rFonts w:ascii="Times New Roman" w:eastAsia="Times New Roman" w:hAnsi="Times New Roman" w:cs="Times New Roman"/>
                <w:sz w:val="12"/>
              </w:rPr>
              <w:t>#</w:t>
            </w:r>
          </w:p>
          <w:p w:rsidR="00075037" w:rsidRDefault="00022806">
            <w:pPr>
              <w:spacing w:after="1" w:line="252" w:lineRule="auto"/>
              <w:ind w:left="14"/>
            </w:pPr>
            <w:proofErr w:type="spellStart"/>
            <w:proofErr w:type="gramStart"/>
            <w:r>
              <w:rPr>
                <w:rFonts w:ascii="Times New Roman" w:eastAsia="Times New Roman" w:hAnsi="Times New Roman" w:cs="Times New Roman"/>
                <w:sz w:val="12"/>
              </w:rPr>
              <w:t>cataloguing.pref</w:t>
            </w:r>
            <w:proofErr w:type="gramEnd"/>
            <w:r>
              <w:rPr>
                <w:rFonts w:ascii="Times New Roman" w:eastAsia="Times New Roman" w:hAnsi="Times New Roman" w:cs="Times New Roman"/>
                <w:sz w:val="12"/>
              </w:rPr>
              <w:t>#BibtexExportAdditionalFields</w:t>
            </w:r>
            <w:proofErr w:type="spellEnd"/>
            <w:r>
              <w:rPr>
                <w:rFonts w:ascii="Times New Roman" w:eastAsia="Times New Roman" w:hAnsi="Times New Roman" w:cs="Times New Roman"/>
                <w:sz w:val="12"/>
              </w:rPr>
              <w:t xml:space="preserve"># Pour préciser de multiples </w:t>
            </w:r>
            <w:proofErr w:type="spellStart"/>
            <w:r>
              <w:rPr>
                <w:rFonts w:ascii="Times New Roman" w:eastAsia="Times New Roman" w:hAnsi="Times New Roman" w:cs="Times New Roman"/>
                <w:sz w:val="12"/>
              </w:rPr>
              <w:t>Chap</w:t>
            </w:r>
            <w:proofErr w:type="spellEnd"/>
            <w:r>
              <w:rPr>
                <w:rFonts w:ascii="Times New Roman" w:eastAsia="Times New Roman" w:hAnsi="Times New Roman" w:cs="Times New Roman"/>
                <w:sz w:val="12"/>
              </w:rPr>
              <w:t xml:space="preserve">/sous-champs marc comme cibles d'une étiquette </w:t>
            </w:r>
            <w:proofErr w:type="spellStart"/>
            <w:r>
              <w:rPr>
                <w:rFonts w:ascii="Times New Roman" w:eastAsia="Times New Roman" w:hAnsi="Times New Roman" w:cs="Times New Roman"/>
                <w:sz w:val="12"/>
              </w:rPr>
              <w:t>BibTeX</w:t>
            </w:r>
            <w:proofErr w:type="spellEnd"/>
            <w:r>
              <w:rPr>
                <w:rFonts w:ascii="Times New Roman" w:eastAsia="Times New Roman" w:hAnsi="Times New Roman" w:cs="Times New Roman"/>
                <w:sz w:val="12"/>
              </w:rPr>
              <w:t xml:space="preserve"> répétable, utiliser le format suivant: BT_TAG: [TAG2$SUBFIELD1, TAG2$SUBFIELD2] ( </w:t>
            </w:r>
            <w:proofErr w:type="spellStart"/>
            <w:r>
              <w:rPr>
                <w:rFonts w:ascii="Times New Roman" w:eastAsia="Times New Roman" w:hAnsi="Times New Roman" w:cs="Times New Roman"/>
                <w:sz w:val="12"/>
              </w:rPr>
              <w:t>e.g</w:t>
            </w:r>
            <w:proofErr w:type="spellEnd"/>
            <w:r>
              <w:rPr>
                <w:rFonts w:ascii="Times New Roman" w:eastAsia="Times New Roman" w:hAnsi="Times New Roman" w:cs="Times New Roman"/>
                <w:sz w:val="12"/>
              </w:rPr>
              <w:t xml:space="preserve">. notes: [501$a, 505$g] ) </w:t>
            </w:r>
            <w:proofErr w:type="spellStart"/>
            <w:r>
              <w:rPr>
                <w:rFonts w:ascii="Times New Roman" w:eastAsia="Times New Roman" w:hAnsi="Times New Roman" w:cs="Times New Roman"/>
                <w:sz w:val="12"/>
              </w:rPr>
              <w:t>cataloguing.pref#BibtexExportAdditionalFields</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cataloguing.pref#BibtexExportAdditionalFields</w:t>
            </w:r>
            <w:proofErr w:type="spellEnd"/>
            <w:r>
              <w:rPr>
                <w:rFonts w:ascii="Times New Roman" w:eastAsia="Times New Roman" w:hAnsi="Times New Roman" w:cs="Times New Roman"/>
                <w:sz w:val="12"/>
              </w:rPr>
              <w:t xml:space="preserve"># Toutes les valeurs de champs et de sous-champs répétés seront imprimées avec l'étiquette </w:t>
            </w:r>
            <w:proofErr w:type="spellStart"/>
            <w:r>
              <w:rPr>
                <w:rFonts w:ascii="Times New Roman" w:eastAsia="Times New Roman" w:hAnsi="Times New Roman" w:cs="Times New Roman"/>
                <w:sz w:val="12"/>
              </w:rPr>
              <w:t>BibTeX</w:t>
            </w:r>
            <w:proofErr w:type="spellEnd"/>
            <w:r>
              <w:rPr>
                <w:rFonts w:ascii="Times New Roman" w:eastAsia="Times New Roman" w:hAnsi="Times New Roman" w:cs="Times New Roman"/>
                <w:sz w:val="12"/>
              </w:rPr>
              <w:t xml:space="preserve"> donnée. </w:t>
            </w:r>
            <w:proofErr w:type="spellStart"/>
            <w:r>
              <w:rPr>
                <w:rFonts w:ascii="Times New Roman" w:eastAsia="Times New Roman" w:hAnsi="Times New Roman" w:cs="Times New Roman"/>
                <w:sz w:val="12"/>
              </w:rPr>
              <w:t>cataloguing.pref#BibtexExportAdditionalFields</w:t>
            </w:r>
            <w:proofErr w:type="spellEnd"/>
            <w:r>
              <w:rPr>
                <w:rFonts w:ascii="Times New Roman" w:eastAsia="Times New Roman" w:hAnsi="Times New Roman" w:cs="Times New Roman"/>
                <w:sz w:val="12"/>
              </w:rPr>
              <w:t>#</w:t>
            </w:r>
          </w:p>
          <w:p w:rsidR="00075037" w:rsidRDefault="00022806">
            <w:pPr>
              <w:ind w:left="14"/>
              <w:rPr>
                <w:rFonts w:ascii="Times New Roman" w:eastAsia="Times New Roman" w:hAnsi="Times New Roman" w:cs="Times New Roman"/>
                <w:sz w:val="12"/>
              </w:rPr>
            </w:pPr>
            <w:proofErr w:type="spellStart"/>
            <w:proofErr w:type="gramStart"/>
            <w:r>
              <w:rPr>
                <w:rFonts w:ascii="Times New Roman" w:eastAsia="Times New Roman" w:hAnsi="Times New Roman" w:cs="Times New Roman"/>
                <w:sz w:val="12"/>
              </w:rPr>
              <w:t>cataloguing.pref</w:t>
            </w:r>
            <w:proofErr w:type="gramEnd"/>
            <w:r>
              <w:rPr>
                <w:rFonts w:ascii="Times New Roman" w:eastAsia="Times New Roman" w:hAnsi="Times New Roman" w:cs="Times New Roman"/>
                <w:sz w:val="12"/>
              </w:rPr>
              <w:t>#BibtexExportAdditionalFields</w:t>
            </w:r>
            <w:proofErr w:type="spellEnd"/>
            <w:r>
              <w:rPr>
                <w:rFonts w:ascii="Times New Roman" w:eastAsia="Times New Roman" w:hAnsi="Times New Roman" w:cs="Times New Roman"/>
                <w:sz w:val="12"/>
              </w:rPr>
              <w:t xml:space="preserve"># Utilisez "@" ( avec des guillemets) comme BT_TAG pour remplacer le type de fiche </w:t>
            </w:r>
            <w:proofErr w:type="spellStart"/>
            <w:r>
              <w:rPr>
                <w:rFonts w:ascii="Times New Roman" w:eastAsia="Times New Roman" w:hAnsi="Times New Roman" w:cs="Times New Roman"/>
                <w:sz w:val="12"/>
              </w:rPr>
              <w:t>bibtex</w:t>
            </w:r>
            <w:proofErr w:type="spellEnd"/>
            <w:r>
              <w:rPr>
                <w:rFonts w:ascii="Times New Roman" w:eastAsia="Times New Roman" w:hAnsi="Times New Roman" w:cs="Times New Roman"/>
                <w:sz w:val="12"/>
              </w:rPr>
              <w:t xml:space="preserve"> avec une valeur de champ de votre choix.</w:t>
            </w:r>
          </w:p>
          <w:p w:rsidR="009E3C41" w:rsidRDefault="009E3C41" w:rsidP="009E3C41">
            <w:r w:rsidRPr="009E3C41">
              <w:rPr>
                <w:color w:val="7030A0"/>
              </w:rPr>
              <w:t>Les champs</w:t>
            </w:r>
            <w:r w:rsidR="002B2AD1">
              <w:rPr>
                <w:color w:val="7030A0"/>
              </w:rPr>
              <w:t xml:space="preserve"> </w:t>
            </w:r>
            <w:r w:rsidRPr="009E3C41">
              <w:rPr>
                <w:color w:val="7030A0"/>
              </w:rPr>
              <w:t xml:space="preserve">importés par défaut  semblent satisfaisants </w:t>
            </w:r>
          </w:p>
        </w:tc>
      </w:tr>
      <w:tr w:rsidR="00075037" w:rsidTr="000A6A34">
        <w:trPr>
          <w:trHeight w:val="1542"/>
        </w:trPr>
        <w:tc>
          <w:tcPr>
            <w:tcW w:w="3036" w:type="dxa"/>
            <w:tcBorders>
              <w:top w:val="single" w:sz="4" w:space="0" w:color="BCBCBC"/>
              <w:left w:val="single" w:sz="4" w:space="0" w:color="BCBCBC"/>
              <w:bottom w:val="single" w:sz="5" w:space="0" w:color="BCBCBC"/>
              <w:right w:val="single" w:sz="4" w:space="0" w:color="CCCCCC"/>
            </w:tcBorders>
          </w:tcPr>
          <w:p w:rsidR="00075037" w:rsidRPr="00E34850" w:rsidRDefault="00022806">
            <w:pPr>
              <w:rPr>
                <w:b/>
              </w:rPr>
            </w:pPr>
            <w:proofErr w:type="spellStart"/>
            <w:r w:rsidRPr="00B9493C">
              <w:rPr>
                <w:rFonts w:ascii="Times New Roman" w:eastAsia="Times New Roman" w:hAnsi="Times New Roman" w:cs="Times New Roman"/>
                <w:b/>
                <w:sz w:val="18"/>
                <w:highlight w:val="cyan"/>
              </w:rPr>
              <w:t>RisExportAdditionalFields</w:t>
            </w:r>
            <w:proofErr w:type="spellEnd"/>
          </w:p>
        </w:tc>
        <w:tc>
          <w:tcPr>
            <w:tcW w:w="7454" w:type="dxa"/>
            <w:tcBorders>
              <w:top w:val="single" w:sz="4" w:space="0" w:color="BCBCBC"/>
              <w:left w:val="single" w:sz="4" w:space="0" w:color="CCCCCC"/>
              <w:bottom w:val="single" w:sz="5" w:space="0" w:color="CCCCCC"/>
              <w:right w:val="single" w:sz="4" w:space="0" w:color="BCBCBC"/>
            </w:tcBorders>
          </w:tcPr>
          <w:p w:rsidR="00075037" w:rsidRDefault="00022806">
            <w:pPr>
              <w:spacing w:line="254" w:lineRule="auto"/>
              <w:ind w:left="14" w:right="2797"/>
            </w:pPr>
            <w:proofErr w:type="spellStart"/>
            <w:r>
              <w:rPr>
                <w:rFonts w:ascii="Times New Roman" w:eastAsia="Times New Roman" w:hAnsi="Times New Roman" w:cs="Times New Roman"/>
                <w:sz w:val="12"/>
              </w:rPr>
              <w:t>cataloguing.pref#RisExportAdditionalFields</w:t>
            </w:r>
            <w:proofErr w:type="spellEnd"/>
            <w:r>
              <w:rPr>
                <w:rFonts w:ascii="Times New Roman" w:eastAsia="Times New Roman" w:hAnsi="Times New Roman" w:cs="Times New Roman"/>
                <w:sz w:val="12"/>
              </w:rPr>
              <w:t xml:space="preserve"># Inclure les champs suivant lors d'un export RIS, </w:t>
            </w:r>
            <w:r>
              <w:rPr>
                <w:rFonts w:ascii="Times New Roman" w:eastAsia="Times New Roman" w:hAnsi="Times New Roman" w:cs="Times New Roman"/>
                <w:color w:val="004D99"/>
                <w:sz w:val="12"/>
              </w:rPr>
              <w:t>Cliquer pour modifier</w:t>
            </w:r>
          </w:p>
          <w:p w:rsidR="00075037" w:rsidRDefault="00022806">
            <w:pPr>
              <w:spacing w:line="253" w:lineRule="auto"/>
              <w:ind w:left="14" w:right="193"/>
            </w:pPr>
            <w:proofErr w:type="spellStart"/>
            <w:r>
              <w:rPr>
                <w:rFonts w:ascii="Times New Roman" w:eastAsia="Times New Roman" w:hAnsi="Times New Roman" w:cs="Times New Roman"/>
                <w:sz w:val="12"/>
              </w:rPr>
              <w:t>cataloguing.pref#RisExportAdditionalFields</w:t>
            </w:r>
            <w:proofErr w:type="spellEnd"/>
            <w:r>
              <w:rPr>
                <w:rFonts w:ascii="Times New Roman" w:eastAsia="Times New Roman" w:hAnsi="Times New Roman" w:cs="Times New Roman"/>
                <w:sz w:val="12"/>
              </w:rPr>
              <w:t xml:space="preserve"># Utilisez une ligne par champ dans le format </w:t>
            </w:r>
            <w:proofErr w:type="spellStart"/>
            <w:r>
              <w:rPr>
                <w:rFonts w:ascii="Times New Roman" w:eastAsia="Times New Roman" w:hAnsi="Times New Roman" w:cs="Times New Roman"/>
                <w:sz w:val="12"/>
              </w:rPr>
              <w:t>RIS_TAG</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TAG$SUBFIELD</w:t>
            </w:r>
            <w:proofErr w:type="spellEnd"/>
            <w:r>
              <w:rPr>
                <w:rFonts w:ascii="Times New Roman" w:eastAsia="Times New Roman" w:hAnsi="Times New Roman" w:cs="Times New Roman"/>
                <w:sz w:val="12"/>
              </w:rPr>
              <w:t xml:space="preserve"> ( </w:t>
            </w:r>
            <w:proofErr w:type="spellStart"/>
            <w:r>
              <w:rPr>
                <w:rFonts w:ascii="Times New Roman" w:eastAsia="Times New Roman" w:hAnsi="Times New Roman" w:cs="Times New Roman"/>
                <w:sz w:val="12"/>
              </w:rPr>
              <w:t>e.g</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LC</w:t>
            </w:r>
            <w:proofErr w:type="spellEnd"/>
            <w:r>
              <w:rPr>
                <w:rFonts w:ascii="Times New Roman" w:eastAsia="Times New Roman" w:hAnsi="Times New Roman" w:cs="Times New Roman"/>
                <w:sz w:val="12"/>
              </w:rPr>
              <w:t xml:space="preserve">: 010$a ) </w:t>
            </w:r>
            <w:proofErr w:type="spellStart"/>
            <w:r>
              <w:rPr>
                <w:rFonts w:ascii="Times New Roman" w:eastAsia="Times New Roman" w:hAnsi="Times New Roman" w:cs="Times New Roman"/>
                <w:sz w:val="12"/>
              </w:rPr>
              <w:t>cataloguing.pref#RisExportAdditionalFields</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cataloguing.pref#RisExportAdditionalFields</w:t>
            </w:r>
            <w:proofErr w:type="spellEnd"/>
            <w:r>
              <w:rPr>
                <w:rFonts w:ascii="Times New Roman" w:eastAsia="Times New Roman" w:hAnsi="Times New Roman" w:cs="Times New Roman"/>
                <w:sz w:val="12"/>
              </w:rPr>
              <w:t xml:space="preserve"># Pour définir de </w:t>
            </w:r>
            <w:proofErr w:type="spellStart"/>
            <w:r>
              <w:rPr>
                <w:rFonts w:ascii="Times New Roman" w:eastAsia="Times New Roman" w:hAnsi="Times New Roman" w:cs="Times New Roman"/>
                <w:sz w:val="12"/>
              </w:rPr>
              <w:t>mulitples</w:t>
            </w:r>
            <w:proofErr w:type="spellEnd"/>
            <w:r>
              <w:rPr>
                <w:rFonts w:ascii="Times New Roman" w:eastAsia="Times New Roman" w:hAnsi="Times New Roman" w:cs="Times New Roman"/>
                <w:sz w:val="12"/>
              </w:rPr>
              <w:t xml:space="preserve"> champs/sous-champs comme cibles pour un champ RIS répétable, utilisez le format suivant: RIS_TAG: [TAG2$SUBFIELD1, TAG2$SUBFIELD2] ( </w:t>
            </w:r>
            <w:proofErr w:type="spellStart"/>
            <w:r>
              <w:rPr>
                <w:rFonts w:ascii="Times New Roman" w:eastAsia="Times New Roman" w:hAnsi="Times New Roman" w:cs="Times New Roman"/>
                <w:sz w:val="12"/>
              </w:rPr>
              <w:t>e.g</w:t>
            </w:r>
            <w:proofErr w:type="spellEnd"/>
            <w:r>
              <w:rPr>
                <w:rFonts w:ascii="Times New Roman" w:eastAsia="Times New Roman" w:hAnsi="Times New Roman" w:cs="Times New Roman"/>
                <w:sz w:val="12"/>
              </w:rPr>
              <w:t xml:space="preserve">. NT: [501$a, 505$g] ) </w:t>
            </w:r>
            <w:proofErr w:type="spellStart"/>
            <w:r>
              <w:rPr>
                <w:rFonts w:ascii="Times New Roman" w:eastAsia="Times New Roman" w:hAnsi="Times New Roman" w:cs="Times New Roman"/>
                <w:sz w:val="12"/>
              </w:rPr>
              <w:t>cataloguing.pref#RisExportAdditionalFields</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cataloguing.pref#RisExportAdditionalFields</w:t>
            </w:r>
            <w:proofErr w:type="spellEnd"/>
            <w:r>
              <w:rPr>
                <w:rFonts w:ascii="Times New Roman" w:eastAsia="Times New Roman" w:hAnsi="Times New Roman" w:cs="Times New Roman"/>
                <w:sz w:val="12"/>
              </w:rPr>
              <w:t xml:space="preserve"># Toutes les valeurs des champs et sous-champs répétés seront imprimés avec l'étiquette RIS déterminée. </w:t>
            </w:r>
            <w:proofErr w:type="spellStart"/>
            <w:r>
              <w:rPr>
                <w:rFonts w:ascii="Times New Roman" w:eastAsia="Times New Roman" w:hAnsi="Times New Roman" w:cs="Times New Roman"/>
                <w:sz w:val="12"/>
              </w:rPr>
              <w:t>cataloguing.pref#RisExportAdditionalFields</w:t>
            </w:r>
            <w:proofErr w:type="spellEnd"/>
            <w:r>
              <w:rPr>
                <w:rFonts w:ascii="Times New Roman" w:eastAsia="Times New Roman" w:hAnsi="Times New Roman" w:cs="Times New Roman"/>
                <w:sz w:val="12"/>
              </w:rPr>
              <w:t>#</w:t>
            </w:r>
          </w:p>
          <w:p w:rsidR="009E3C41" w:rsidRDefault="00022806">
            <w:pPr>
              <w:ind w:left="14"/>
              <w:jc w:val="both"/>
              <w:rPr>
                <w:rFonts w:ascii="Times New Roman" w:eastAsia="Times New Roman" w:hAnsi="Times New Roman" w:cs="Times New Roman"/>
                <w:sz w:val="12"/>
              </w:rPr>
            </w:pPr>
            <w:proofErr w:type="spellStart"/>
            <w:proofErr w:type="gramStart"/>
            <w:r>
              <w:rPr>
                <w:rFonts w:ascii="Times New Roman" w:eastAsia="Times New Roman" w:hAnsi="Times New Roman" w:cs="Times New Roman"/>
                <w:sz w:val="12"/>
              </w:rPr>
              <w:t>cataloguing.pref</w:t>
            </w:r>
            <w:proofErr w:type="gramEnd"/>
            <w:r>
              <w:rPr>
                <w:rFonts w:ascii="Times New Roman" w:eastAsia="Times New Roman" w:hAnsi="Times New Roman" w:cs="Times New Roman"/>
                <w:sz w:val="12"/>
              </w:rPr>
              <w:t>#RisExportAdditionalFields</w:t>
            </w:r>
            <w:proofErr w:type="spellEnd"/>
            <w:r>
              <w:rPr>
                <w:rFonts w:ascii="Times New Roman" w:eastAsia="Times New Roman" w:hAnsi="Times New Roman" w:cs="Times New Roman"/>
                <w:sz w:val="12"/>
              </w:rPr>
              <w:t xml:space="preserve"># L'utilisation de </w:t>
            </w:r>
            <w:proofErr w:type="spellStart"/>
            <w:r>
              <w:rPr>
                <w:rFonts w:ascii="Times New Roman" w:eastAsia="Times New Roman" w:hAnsi="Times New Roman" w:cs="Times New Roman"/>
                <w:sz w:val="12"/>
              </w:rPr>
              <w:t>TY</w:t>
            </w:r>
            <w:proofErr w:type="spellEnd"/>
            <w:r>
              <w:rPr>
                <w:rFonts w:ascii="Times New Roman" w:eastAsia="Times New Roman" w:hAnsi="Times New Roman" w:cs="Times New Roman"/>
                <w:sz w:val="12"/>
              </w:rPr>
              <w:t xml:space="preserve"> ( type de fiche ) comme clef replacera </w:t>
            </w:r>
            <w:proofErr w:type="spellStart"/>
            <w:r>
              <w:rPr>
                <w:rFonts w:ascii="Times New Roman" w:eastAsia="Times New Roman" w:hAnsi="Times New Roman" w:cs="Times New Roman"/>
                <w:sz w:val="12"/>
              </w:rPr>
              <w:t>leTY</w:t>
            </w:r>
            <w:proofErr w:type="spellEnd"/>
            <w:r>
              <w:rPr>
                <w:rFonts w:ascii="Times New Roman" w:eastAsia="Times New Roman" w:hAnsi="Times New Roman" w:cs="Times New Roman"/>
                <w:sz w:val="12"/>
              </w:rPr>
              <w:t xml:space="preserve"> par défaut par la valeur de champ de votre choix</w:t>
            </w:r>
          </w:p>
          <w:p w:rsidR="00075037" w:rsidRDefault="009E3C41">
            <w:pPr>
              <w:ind w:left="14"/>
              <w:jc w:val="both"/>
            </w:pPr>
            <w:r w:rsidRPr="009E3C41">
              <w:rPr>
                <w:color w:val="7030A0"/>
              </w:rPr>
              <w:t>Les champ</w:t>
            </w:r>
            <w:r w:rsidR="002B2AD1">
              <w:rPr>
                <w:color w:val="7030A0"/>
              </w:rPr>
              <w:t xml:space="preserve"> </w:t>
            </w:r>
            <w:proofErr w:type="spellStart"/>
            <w:r w:rsidRPr="009E3C41">
              <w:rPr>
                <w:color w:val="7030A0"/>
              </w:rPr>
              <w:t>simportés</w:t>
            </w:r>
            <w:proofErr w:type="spellEnd"/>
            <w:r w:rsidRPr="009E3C41">
              <w:rPr>
                <w:color w:val="7030A0"/>
              </w:rPr>
              <w:t xml:space="preserve"> par défaut  semblent satisfaisants</w:t>
            </w:r>
            <w:r w:rsidR="00022806">
              <w:rPr>
                <w:rFonts w:ascii="Times New Roman" w:eastAsia="Times New Roman" w:hAnsi="Times New Roman" w:cs="Times New Roman"/>
                <w:sz w:val="12"/>
              </w:rPr>
              <w:t>.</w:t>
            </w:r>
          </w:p>
        </w:tc>
      </w:tr>
    </w:tbl>
    <w:p w:rsidR="00075037" w:rsidRDefault="00022806">
      <w:pPr>
        <w:tabs>
          <w:tab w:val="right" w:pos="11900"/>
        </w:tabs>
        <w:spacing w:after="13" w:line="265" w:lineRule="auto"/>
        <w:ind w:left="-15" w:right="-14"/>
      </w:pPr>
      <w:r>
        <w:rPr>
          <w:rFonts w:ascii="Times New Roman" w:eastAsia="Times New Roman" w:hAnsi="Times New Roman" w:cs="Times New Roman"/>
          <w:sz w:val="20"/>
        </w:rPr>
        <w:tab/>
      </w:r>
      <w:proofErr w:type="gramStart"/>
      <w:r>
        <w:rPr>
          <w:rFonts w:ascii="Times New Roman" w:eastAsia="Times New Roman" w:hAnsi="Times New Roman" w:cs="Times New Roman"/>
          <w:sz w:val="20"/>
        </w:rPr>
        <w:t>à</w:t>
      </w:r>
      <w:proofErr w:type="gramEnd"/>
      <w:r>
        <w:rPr>
          <w:rFonts w:ascii="Times New Roman" w:eastAsia="Times New Roman" w:hAnsi="Times New Roman" w:cs="Times New Roman"/>
          <w:sz w:val="20"/>
        </w:rPr>
        <w:t xml:space="preserve"> 14:17</w:t>
      </w:r>
    </w:p>
    <w:sectPr w:rsidR="00075037" w:rsidSect="00237EB8">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6376"/>
    <w:multiLevelType w:val="hybridMultilevel"/>
    <w:tmpl w:val="71B6B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FA00D9"/>
    <w:multiLevelType w:val="hybridMultilevel"/>
    <w:tmpl w:val="71B6B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F8339C"/>
    <w:multiLevelType w:val="hybridMultilevel"/>
    <w:tmpl w:val="7C3C8870"/>
    <w:lvl w:ilvl="0" w:tplc="74FC68D8">
      <w:start w:val="1"/>
      <w:numFmt w:val="decimal"/>
      <w:lvlText w:val="%1."/>
      <w:lvlJc w:val="left"/>
      <w:pPr>
        <w:ind w:left="374" w:hanging="360"/>
      </w:pPr>
      <w:rPr>
        <w:rFonts w:hint="default"/>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7"/>
    <w:rsid w:val="00022806"/>
    <w:rsid w:val="00065E6E"/>
    <w:rsid w:val="00075037"/>
    <w:rsid w:val="00092F3C"/>
    <w:rsid w:val="000A6A34"/>
    <w:rsid w:val="000D6613"/>
    <w:rsid w:val="001E2BC8"/>
    <w:rsid w:val="00237EB8"/>
    <w:rsid w:val="002766EC"/>
    <w:rsid w:val="002B2AD1"/>
    <w:rsid w:val="002D1CA1"/>
    <w:rsid w:val="00343CF5"/>
    <w:rsid w:val="003B103C"/>
    <w:rsid w:val="0043774E"/>
    <w:rsid w:val="004647B4"/>
    <w:rsid w:val="004923B6"/>
    <w:rsid w:val="004B3F96"/>
    <w:rsid w:val="004D07E0"/>
    <w:rsid w:val="004D7F50"/>
    <w:rsid w:val="004E550E"/>
    <w:rsid w:val="0051687A"/>
    <w:rsid w:val="005A7B8C"/>
    <w:rsid w:val="005D4071"/>
    <w:rsid w:val="0070523E"/>
    <w:rsid w:val="008350D4"/>
    <w:rsid w:val="008F14CA"/>
    <w:rsid w:val="00943AD6"/>
    <w:rsid w:val="00956908"/>
    <w:rsid w:val="009E3C41"/>
    <w:rsid w:val="009E5E80"/>
    <w:rsid w:val="00A20BB6"/>
    <w:rsid w:val="00AC71A8"/>
    <w:rsid w:val="00B12857"/>
    <w:rsid w:val="00B9493C"/>
    <w:rsid w:val="00D80D32"/>
    <w:rsid w:val="00DA3837"/>
    <w:rsid w:val="00DB44D7"/>
    <w:rsid w:val="00E17877"/>
    <w:rsid w:val="00E22EC6"/>
    <w:rsid w:val="00E34850"/>
    <w:rsid w:val="00E563A6"/>
    <w:rsid w:val="00F17EC8"/>
    <w:rsid w:val="00F252CB"/>
    <w:rsid w:val="00F82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D6DC"/>
  <w15:docId w15:val="{98C890DA-DF72-487E-A08F-AB374474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basedOn w:val="Normal"/>
    <w:next w:val="Normal"/>
    <w:link w:val="Titre1Car"/>
    <w:uiPriority w:val="9"/>
    <w:qFormat/>
    <w:rsid w:val="00237E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DB44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D7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F50"/>
    <w:rPr>
      <w:rFonts w:ascii="Tahoma" w:eastAsia="Calibri" w:hAnsi="Tahoma" w:cs="Tahoma"/>
      <w:color w:val="000000"/>
      <w:sz w:val="16"/>
      <w:szCs w:val="16"/>
    </w:rPr>
  </w:style>
  <w:style w:type="character" w:customStyle="1" w:styleId="Titre1Car">
    <w:name w:val="Titre 1 Car"/>
    <w:basedOn w:val="Policepardfaut"/>
    <w:link w:val="Titre1"/>
    <w:uiPriority w:val="9"/>
    <w:rsid w:val="00237EB8"/>
    <w:rPr>
      <w:rFonts w:asciiTheme="majorHAnsi" w:eastAsiaTheme="majorEastAsia" w:hAnsiTheme="majorHAnsi" w:cstheme="majorBidi"/>
      <w:b/>
      <w:bCs/>
      <w:color w:val="2E74B5" w:themeColor="accent1" w:themeShade="BF"/>
      <w:sz w:val="28"/>
      <w:szCs w:val="28"/>
    </w:rPr>
  </w:style>
  <w:style w:type="paragraph" w:styleId="Paragraphedeliste">
    <w:name w:val="List Paragraph"/>
    <w:basedOn w:val="Normal"/>
    <w:uiPriority w:val="34"/>
    <w:qFormat/>
    <w:rsid w:val="0070523E"/>
    <w:pPr>
      <w:ind w:left="720"/>
      <w:contextualSpacing/>
    </w:pPr>
  </w:style>
  <w:style w:type="character" w:customStyle="1" w:styleId="Titre2Car">
    <w:name w:val="Titre 2 Car"/>
    <w:basedOn w:val="Policepardfaut"/>
    <w:link w:val="Titre2"/>
    <w:uiPriority w:val="9"/>
    <w:rsid w:val="00DB44D7"/>
    <w:rPr>
      <w:rFonts w:asciiTheme="majorHAnsi" w:eastAsiaTheme="majorEastAsia" w:hAnsiTheme="majorHAnsi" w:cstheme="majorBidi"/>
      <w:b/>
      <w:bCs/>
      <w:color w:val="5B9BD5" w:themeColor="accent1"/>
      <w:sz w:val="26"/>
      <w:szCs w:val="26"/>
    </w:rPr>
  </w:style>
  <w:style w:type="character" w:styleId="Lienhypertexte">
    <w:name w:val="Hyperlink"/>
    <w:basedOn w:val="Policepardfaut"/>
    <w:uiPriority w:val="99"/>
    <w:unhideWhenUsed/>
    <w:rsid w:val="00943AD6"/>
    <w:rPr>
      <w:color w:val="0563C1" w:themeColor="hyperlink"/>
      <w:u w:val="single"/>
    </w:rPr>
  </w:style>
  <w:style w:type="character" w:customStyle="1" w:styleId="tagnum">
    <w:name w:val="tag_num"/>
    <w:basedOn w:val="Policepardfaut"/>
    <w:rsid w:val="004D07E0"/>
  </w:style>
  <w:style w:type="character" w:customStyle="1" w:styleId="tagind1">
    <w:name w:val="tag_ind1"/>
    <w:basedOn w:val="Policepardfaut"/>
    <w:rsid w:val="004D07E0"/>
  </w:style>
  <w:style w:type="character" w:customStyle="1" w:styleId="tagind2">
    <w:name w:val="tag_ind2"/>
    <w:basedOn w:val="Policepardfaut"/>
    <w:rsid w:val="004D07E0"/>
  </w:style>
  <w:style w:type="character" w:customStyle="1" w:styleId="dashwrapper">
    <w:name w:val="dashwrapper"/>
    <w:basedOn w:val="Policepardfaut"/>
    <w:rsid w:val="004D07E0"/>
  </w:style>
  <w:style w:type="character" w:customStyle="1" w:styleId="tagdesc">
    <w:name w:val="tag_desc"/>
    <w:basedOn w:val="Policepardfaut"/>
    <w:rsid w:val="004D07E0"/>
  </w:style>
  <w:style w:type="paragraph" w:customStyle="1" w:styleId="subfieldline">
    <w:name w:val="subfield_line"/>
    <w:basedOn w:val="Normal"/>
    <w:rsid w:val="004D07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ubfield-label">
    <w:name w:val="subfield-label"/>
    <w:basedOn w:val="Policepardfaut"/>
    <w:rsid w:val="004D07E0"/>
  </w:style>
  <w:style w:type="character" w:customStyle="1" w:styleId="subfield-code">
    <w:name w:val="subfield-code"/>
    <w:basedOn w:val="Policepardfaut"/>
    <w:rsid w:val="004D07E0"/>
  </w:style>
  <w:style w:type="character" w:customStyle="1" w:styleId="desc">
    <w:name w:val="desc"/>
    <w:basedOn w:val="Policepardfaut"/>
    <w:rsid w:val="004D07E0"/>
  </w:style>
  <w:style w:type="character" w:customStyle="1" w:styleId="ibwisbd">
    <w:name w:val="ibw_isbd"/>
    <w:basedOn w:val="Policepardfaut"/>
    <w:rsid w:val="001E2BC8"/>
  </w:style>
  <w:style w:type="character" w:customStyle="1" w:styleId="presunm">
    <w:name w:val="presunm"/>
    <w:basedOn w:val="Policepardfaut"/>
    <w:rsid w:val="001E2BC8"/>
  </w:style>
  <w:style w:type="table" w:customStyle="1" w:styleId="TableGrid1">
    <w:name w:val="TableGrid1"/>
    <w:rsid w:val="00F252CB"/>
    <w:pPr>
      <w:spacing w:after="0" w:line="240" w:lineRule="auto"/>
    </w:pPr>
    <w:tblPr>
      <w:tblCellMar>
        <w:top w:w="0" w:type="dxa"/>
        <w:left w:w="0" w:type="dxa"/>
        <w:bottom w:w="0" w:type="dxa"/>
        <w:right w:w="0" w:type="dxa"/>
      </w:tblCellMar>
    </w:tblPr>
  </w:style>
  <w:style w:type="table" w:customStyle="1" w:styleId="TableGrid2">
    <w:name w:val="TableGrid2"/>
    <w:rsid w:val="00E563A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86752">
      <w:bodyDiv w:val="1"/>
      <w:marLeft w:val="0"/>
      <w:marRight w:val="0"/>
      <w:marTop w:val="0"/>
      <w:marBottom w:val="0"/>
      <w:divBdr>
        <w:top w:val="none" w:sz="0" w:space="0" w:color="auto"/>
        <w:left w:val="none" w:sz="0" w:space="0" w:color="auto"/>
        <w:bottom w:val="none" w:sz="0" w:space="0" w:color="auto"/>
        <w:right w:val="none" w:sz="0" w:space="0" w:color="auto"/>
      </w:divBdr>
      <w:divsChild>
        <w:div w:id="2090273311">
          <w:marLeft w:val="0"/>
          <w:marRight w:val="0"/>
          <w:marTop w:val="0"/>
          <w:marBottom w:val="0"/>
          <w:divBdr>
            <w:top w:val="none" w:sz="0" w:space="0" w:color="auto"/>
            <w:left w:val="none" w:sz="0" w:space="0" w:color="auto"/>
            <w:bottom w:val="none" w:sz="0" w:space="0" w:color="auto"/>
            <w:right w:val="none" w:sz="0" w:space="0" w:color="auto"/>
          </w:divBdr>
          <w:divsChild>
            <w:div w:id="14319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DE%20Administration/Masquer%20affichage%20opac.docx" TargetMode="External"/><Relationship Id="rId21" Type="http://schemas.openxmlformats.org/officeDocument/2006/relationships/image" Target="media/image17.png"/><Relationship Id="rId42" Type="http://schemas.openxmlformats.org/officeDocument/2006/relationships/image" Target="media/image33.png"/><Relationship Id="rId47" Type="http://schemas.openxmlformats.org/officeDocument/2006/relationships/image" Target="media/image38.jpg"/><Relationship Id="rId63" Type="http://schemas.openxmlformats.org/officeDocument/2006/relationships/image" Target="media/image54.jpg"/><Relationship Id="rId68" Type="http://schemas.openxmlformats.org/officeDocument/2006/relationships/image" Target="media/image59.jpe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hyperlink" Target="mailto:koha@enssib.fr" TargetMode="External"/><Relationship Id="rId11" Type="http://schemas.openxmlformats.org/officeDocument/2006/relationships/image" Target="media/image7.png"/><Relationship Id="rId24" Type="http://schemas.openxmlformats.org/officeDocument/2006/relationships/image" Target="media/image20.jpg"/><Relationship Id="rId32" Type="http://schemas.openxmlformats.org/officeDocument/2006/relationships/image" Target="media/image25.png"/><Relationship Id="rId37" Type="http://schemas.openxmlformats.org/officeDocument/2006/relationships/image" Target="media/image28.jpg"/><Relationship Id="rId40" Type="http://schemas.openxmlformats.org/officeDocument/2006/relationships/image" Target="media/image31.png"/><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image" Target="media/image49.png"/><Relationship Id="rId66" Type="http://schemas.openxmlformats.org/officeDocument/2006/relationships/image" Target="media/image57.jpeg"/><Relationship Id="rId5" Type="http://schemas.openxmlformats.org/officeDocument/2006/relationships/image" Target="media/image1.jpg"/><Relationship Id="rId61" Type="http://schemas.openxmlformats.org/officeDocument/2006/relationships/image" Target="media/image52.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image" Target="media/image26.pn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image" Target="media/image55.jpg"/><Relationship Id="rId6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2.jp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g"/><Relationship Id="rId33" Type="http://schemas.openxmlformats.org/officeDocument/2006/relationships/hyperlink" Target="mailto:koha@enssib.fr" TargetMode="External"/><Relationship Id="rId38" Type="http://schemas.openxmlformats.org/officeDocument/2006/relationships/image" Target="media/image29.jpg"/><Relationship Id="rId46" Type="http://schemas.openxmlformats.org/officeDocument/2006/relationships/image" Target="media/image37.jpg"/><Relationship Id="rId59" Type="http://schemas.openxmlformats.org/officeDocument/2006/relationships/image" Target="media/image50.jpg"/><Relationship Id="rId67" Type="http://schemas.openxmlformats.org/officeDocument/2006/relationships/image" Target="media/image58.jpeg"/><Relationship Id="rId20" Type="http://schemas.openxmlformats.org/officeDocument/2006/relationships/image" Target="media/image16.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jp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jpg"/><Relationship Id="rId23" Type="http://schemas.openxmlformats.org/officeDocument/2006/relationships/image" Target="media/image19.png"/><Relationship Id="rId28" Type="http://schemas.openxmlformats.org/officeDocument/2006/relationships/image" Target="media/image23.png"/><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image" Target="media/image48.jpg"/><Relationship Id="rId10" Type="http://schemas.openxmlformats.org/officeDocument/2006/relationships/image" Target="media/image6.png"/><Relationship Id="rId31" Type="http://schemas.openxmlformats.org/officeDocument/2006/relationships/hyperlink" Target="mailto:admin-koha@enssib.fr" TargetMode="External"/><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image" Target="media/image51.jpg"/><Relationship Id="rId65" Type="http://schemas.openxmlformats.org/officeDocument/2006/relationships/image" Target="media/image56.jpg"/><Relationship Id="rId4" Type="http://schemas.openxmlformats.org/officeDocument/2006/relationships/webSettings" Target="webSettings.xml"/><Relationship Id="rId9" Type="http://schemas.openxmlformats.org/officeDocument/2006/relationships/image" Target="media/image5.jp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0.png"/><Relationship Id="rId34" Type="http://schemas.openxmlformats.org/officeDocument/2006/relationships/hyperlink" Target="mailto:admin-koha@enssib.fr" TargetMode="External"/><Relationship Id="rId50" Type="http://schemas.openxmlformats.org/officeDocument/2006/relationships/image" Target="media/image41.png"/><Relationship Id="rId55" Type="http://schemas.openxmlformats.org/officeDocument/2006/relationships/image" Target="media/image4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6</Pages>
  <Words>2181</Words>
  <Characters>12000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Koha â•º Administration systÃ¨me â•º PrÃ©fÃ©rences systÃ¨me</vt:lpstr>
    </vt:vector>
  </TitlesOfParts>
  <Company>ENSSIB</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Koha â•º Administration systÃ¨me â•º PrÃ©fÃ©rences systÃ¨me</dc:title>
  <dc:subject/>
  <dc:creator>lquinson</dc:creator>
  <cp:keywords/>
  <cp:lastModifiedBy>Aurélie Bérut</cp:lastModifiedBy>
  <cp:revision>28</cp:revision>
  <dcterms:created xsi:type="dcterms:W3CDTF">2017-10-12T15:19:00Z</dcterms:created>
  <dcterms:modified xsi:type="dcterms:W3CDTF">2018-04-17T08:34:00Z</dcterms:modified>
</cp:coreProperties>
</file>